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3DD7DD" w14:textId="15739DDC" w:rsidR="00AA5A69" w:rsidRPr="00901F97" w:rsidRDefault="00D65AC3" w:rsidP="00AA5A69">
      <w:pPr>
        <w:rPr>
          <w:rFonts w:ascii="Arial" w:hAnsi="Arial" w:cs="Arial"/>
        </w:rPr>
      </w:pPr>
      <w:r>
        <w:rPr>
          <w:rFonts w:ascii="Arial" w:hAnsi="Arial" w:cs="Arial"/>
          <w:noProof/>
          <w:lang w:val="en-US"/>
          <w14:ligatures w14:val="standardContextual"/>
        </w:rPr>
        <mc:AlternateContent>
          <mc:Choice Requires="wpg">
            <w:drawing>
              <wp:anchor distT="0" distB="0" distL="114300" distR="114300" simplePos="0" relativeHeight="251661312" behindDoc="0" locked="0" layoutInCell="1" allowOverlap="1" wp14:anchorId="0F7BBD64" wp14:editId="0420425E">
                <wp:simplePos x="0" y="0"/>
                <wp:positionH relativeFrom="column">
                  <wp:posOffset>4250690</wp:posOffset>
                </wp:positionH>
                <wp:positionV relativeFrom="paragraph">
                  <wp:posOffset>-940435</wp:posOffset>
                </wp:positionV>
                <wp:extent cx="2125980" cy="961390"/>
                <wp:effectExtent l="0" t="0" r="7620" b="0"/>
                <wp:wrapNone/>
                <wp:docPr id="2" name="Group 2"/>
                <wp:cNvGraphicFramePr/>
                <a:graphic xmlns:a="http://schemas.openxmlformats.org/drawingml/2006/main">
                  <a:graphicData uri="http://schemas.microsoft.com/office/word/2010/wordprocessingGroup">
                    <wpg:wgp>
                      <wpg:cNvGrpSpPr/>
                      <wpg:grpSpPr>
                        <a:xfrm>
                          <a:off x="0" y="0"/>
                          <a:ext cx="2125980" cy="961390"/>
                          <a:chOff x="0" y="0"/>
                          <a:chExt cx="2125980" cy="961390"/>
                        </a:xfrm>
                      </wpg:grpSpPr>
                      <pic:pic xmlns:pic="http://schemas.openxmlformats.org/drawingml/2006/picture">
                        <pic:nvPicPr>
                          <pic:cNvPr id="1" name="Picture 1" descr="Logo, icon&#10;&#10;Description automatically generated"/>
                          <pic:cNvPicPr>
                            <a:picLocks noChangeAspect="1"/>
                          </pic:cNvPicPr>
                        </pic:nvPicPr>
                        <pic:blipFill>
                          <a:blip r:embed="rId11"/>
                          <a:stretch>
                            <a:fillRect/>
                          </a:stretch>
                        </pic:blipFill>
                        <pic:spPr>
                          <a:xfrm>
                            <a:off x="1661160" y="0"/>
                            <a:ext cx="464820" cy="961390"/>
                          </a:xfrm>
                          <a:prstGeom prst="rect">
                            <a:avLst/>
                          </a:prstGeom>
                        </pic:spPr>
                      </pic:pic>
                      <pic:pic xmlns:pic="http://schemas.openxmlformats.org/drawingml/2006/picture">
                        <pic:nvPicPr>
                          <pic:cNvPr id="898559329" name="Picture 1" descr="A black and white logo&#10;&#10;AI-generated content may be incorrect."/>
                          <pic:cNvPicPr>
                            <a:picLocks noChangeAspect="1"/>
                          </pic:cNvPicPr>
                        </pic:nvPicPr>
                        <pic:blipFill>
                          <a:blip r:embed="rId12"/>
                          <a:stretch>
                            <a:fillRect/>
                          </a:stretch>
                        </pic:blipFill>
                        <pic:spPr>
                          <a:xfrm>
                            <a:off x="0" y="7620"/>
                            <a:ext cx="1562100" cy="588010"/>
                          </a:xfrm>
                          <a:prstGeom prst="rect">
                            <a:avLst/>
                          </a:prstGeom>
                        </pic:spPr>
                      </pic:pic>
                    </wpg:wgp>
                  </a:graphicData>
                </a:graphic>
              </wp:anchor>
            </w:drawing>
          </mc:Choice>
          <mc:Fallback>
            <w:pict>
              <v:group w14:anchorId="5DF488DC" id="Group 2" o:spid="_x0000_s1026" style="position:absolute;margin-left:334.7pt;margin-top:-74.05pt;width:167.4pt;height:75.7pt;z-index:251661312" coordsize="21259,9613"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Logo, icon&#10;&#10;Description automatically generated" style="position:absolute;left:16611;width:4648;height:9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">
                  <v:imagedata r:id="rId13" o:title="Logo, icon&#10;&#10;Description automatically generated"/>
                </v:shape>
                <v:shape id="Picture 1" o:spid="_x0000_s1028" type="#_x0000_t75" alt="A black and white logo&#10;&#10;AI-generated content may be incorrect." style="position:absolute;top:76;width:15621;height:58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">
                  <v:imagedata r:id="rId14" o:title="A black and white logo&#10;&#10;AI-generated content may be incorrect"/>
                </v:shape>
              </v:group>
            </w:pict>
          </mc:Fallback>
        </mc:AlternateContent>
      </w:r>
      <w:r w:rsidR="00D14E91">
        <w:rPr>
          <w:rFonts w:ascii="Arial" w:hAnsi="Arial" w:cs="Arial"/>
          <w:noProof/>
          <w:lang w:val="en-US"/>
        </w:rPr>
        <w:drawing>
          <wp:anchor distT="0" distB="0" distL="114300" distR="114300" simplePos="0" relativeHeight="251663360" behindDoc="0" locked="0" layoutInCell="1" allowOverlap="1" wp14:anchorId="6F577C5B" wp14:editId="509B7415">
            <wp:simplePos x="0" y="0"/>
            <wp:positionH relativeFrom="column">
              <wp:posOffset>-492125</wp:posOffset>
            </wp:positionH>
            <wp:positionV relativeFrom="paragraph">
              <wp:posOffset>-887364</wp:posOffset>
            </wp:positionV>
            <wp:extent cx="2181885" cy="771748"/>
            <wp:effectExtent l="0" t="0" r="8890" b="9525"/>
            <wp:wrapNone/>
            <wp:docPr id="1335600573" name="Picture 4" descr="A green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600573" name="Picture 4" descr="A green and white logo&#10;&#10;AI-generated content may be incorrect."/>
                    <pic:cNvPicPr/>
                  </pic:nvPicPr>
                  <pic:blipFill>
                    <a:blip r:embed="rId15"/>
                    <a:stretch>
                      <a:fillRect/>
                    </a:stretch>
                  </pic:blipFill>
                  <pic:spPr>
                    <a:xfrm>
                      <a:off x="0" y="0"/>
                      <a:ext cx="2181885" cy="771748"/>
                    </a:xfrm>
                    <a:prstGeom prst="rect">
                      <a:avLst/>
                    </a:prstGeom>
                  </pic:spPr>
                </pic:pic>
              </a:graphicData>
            </a:graphic>
            <wp14:sizeRelH relativeFrom="margin">
              <wp14:pctWidth>0</wp14:pctWidth>
            </wp14:sizeRelH>
            <wp14:sizeRelV relativeFrom="margin">
              <wp14:pctHeight>0</wp14:pctHeight>
            </wp14:sizeRelV>
          </wp:anchor>
        </w:drawing>
      </w:r>
      <w:r w:rsidR="00D14E91" w:rsidRPr="001854F8">
        <w:rPr>
          <w:rFonts w:ascii="Arial" w:hAnsi="Arial" w:cs="Arial"/>
          <w:noProof/>
          <w:lang w:val="en-US"/>
        </w:rPr>
        <mc:AlternateContent>
          <mc:Choice Requires="wps">
            <w:drawing>
              <wp:anchor distT="0" distB="0" distL="114300" distR="114300" simplePos="0" relativeHeight="251668480" behindDoc="0" locked="0" layoutInCell="1" allowOverlap="1" wp14:anchorId="25505584" wp14:editId="2CF0A20A">
                <wp:simplePos x="0" y="0"/>
                <wp:positionH relativeFrom="page">
                  <wp:posOffset>900430</wp:posOffset>
                </wp:positionH>
                <wp:positionV relativeFrom="paragraph">
                  <wp:posOffset>-635</wp:posOffset>
                </wp:positionV>
                <wp:extent cx="6360795" cy="1257300"/>
                <wp:effectExtent l="0" t="0" r="0" b="0"/>
                <wp:wrapNone/>
                <wp:docPr id="12415979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0795" cy="1257300"/>
                        </a:xfrm>
                        <a:prstGeom prst="rect">
                          <a:avLst/>
                        </a:prstGeom>
                        <a:noFill/>
                        <a:ln w="9525">
                          <a:noFill/>
                          <a:miter lim="800000"/>
                          <a:headEnd/>
                          <a:tailEnd/>
                        </a:ln>
                      </wps:spPr>
                      <wps:txbx>
                        <w:txbxContent>
                          <w:p w14:paraId="4AFB83F2" w14:textId="77777777" w:rsidR="00D14E91" w:rsidRPr="00072CEE" w:rsidRDefault="00D14E91" w:rsidP="00D14E91">
                            <w:pPr>
                              <w:spacing w:after="0" w:line="240" w:lineRule="auto"/>
                              <w:jc w:val="right"/>
                              <w:rPr>
                                <w:rFonts w:ascii="Arial" w:hAnsi="Arial" w:cs="Arial"/>
                                <w:b/>
                                <w:bCs/>
                                <w:color w:val="193E75"/>
                                <w:sz w:val="80"/>
                                <w:szCs w:val="80"/>
                                <w:lang w:val="en-US"/>
                              </w:rPr>
                            </w:pPr>
                            <w:r w:rsidRPr="00072CEE">
                              <w:rPr>
                                <w:rFonts w:ascii="Arial" w:hAnsi="Arial" w:cs="Arial"/>
                                <w:b/>
                                <w:bCs/>
                                <w:color w:val="193E75"/>
                                <w:sz w:val="80"/>
                                <w:szCs w:val="80"/>
                                <w:lang w:val="en-US"/>
                              </w:rPr>
                              <w:t>Country Results Report</w:t>
                            </w:r>
                          </w:p>
                          <w:p w14:paraId="2E01C8E9" w14:textId="16A88F25" w:rsidR="00D14E91" w:rsidRPr="00072CEE" w:rsidRDefault="00D14E91" w:rsidP="00D14E91">
                            <w:pPr>
                              <w:spacing w:after="0" w:line="240" w:lineRule="auto"/>
                              <w:jc w:val="right"/>
                              <w:rPr>
                                <w:rFonts w:ascii="Arial" w:hAnsi="Arial" w:cs="Arial"/>
                                <w:color w:val="193E75"/>
                                <w:lang w:val="en-US"/>
                              </w:rPr>
                            </w:pPr>
                            <w:r w:rsidRPr="00072CEE">
                              <w:rPr>
                                <w:rFonts w:ascii="Arial" w:hAnsi="Arial" w:cs="Arial"/>
                                <w:color w:val="193E75"/>
                                <w:lang w:val="en-US"/>
                              </w:rPr>
                              <w:t>The Biodiversity Finance Initiative (</w:t>
                            </w:r>
                            <w:r w:rsidR="00275487" w:rsidRPr="00072CEE">
                              <w:rPr>
                                <w:rFonts w:ascii="Arial" w:hAnsi="Arial" w:cs="Arial"/>
                                <w:b/>
                                <w:color w:val="193E75"/>
                                <w:lang w:val="en-US"/>
                              </w:rPr>
                              <w:t>BIOFIN) programme</w:t>
                            </w:r>
                            <w:r w:rsidRPr="00072CEE">
                              <w:rPr>
                                <w:rFonts w:ascii="Arial" w:hAnsi="Arial" w:cs="Arial"/>
                                <w:b/>
                                <w:color w:val="193E75"/>
                                <w:lang w:val="en-US"/>
                              </w:rPr>
                              <w:t xml:space="preserve"> </w:t>
                            </w:r>
                            <w:r w:rsidRPr="00072CEE">
                              <w:rPr>
                                <w:rFonts w:ascii="Arial" w:hAnsi="Arial" w:cs="Arial"/>
                                <w:color w:val="193E75"/>
                                <w:lang w:val="en-US"/>
                              </w:rPr>
                              <w:t xml:space="preserve">in </w:t>
                            </w:r>
                            <w:r w:rsidRPr="00072CEE">
                              <w:rPr>
                                <w:rFonts w:ascii="Arial" w:hAnsi="Arial" w:cs="Arial"/>
                                <w:b/>
                                <w:color w:val="00B050"/>
                                <w:lang w:val="en-US"/>
                              </w:rPr>
                              <w:t xml:space="preserve"> the Democratic Republic of Congo</w:t>
                            </w:r>
                          </w:p>
                          <w:p w14:paraId="15855F00" w14:textId="77777777" w:rsidR="00D14E91" w:rsidRPr="00072CEE" w:rsidRDefault="00D14E91" w:rsidP="00D14E91">
                            <w:pPr>
                              <w:spacing w:after="0" w:line="240" w:lineRule="auto"/>
                              <w:jc w:val="right"/>
                              <w:rPr>
                                <w:rFonts w:ascii="Arial" w:hAnsi="Arial" w:cs="Arial"/>
                                <w:color w:val="193E75"/>
                                <w:lang w:val="en-US"/>
                              </w:rPr>
                            </w:pPr>
                            <w:r w:rsidRPr="00072CEE">
                              <w:rPr>
                                <w:rFonts w:ascii="Arial" w:hAnsi="Arial" w:cs="Arial"/>
                                <w:b/>
                                <w:color w:val="193E75"/>
                                <w:lang w:val="en-US"/>
                              </w:rPr>
                              <w:t>REPORTING PERIOD</w:t>
                            </w:r>
                            <w:r w:rsidRPr="00072CEE">
                              <w:rPr>
                                <w:rFonts w:ascii="Arial" w:hAnsi="Arial" w:cs="Arial"/>
                                <w:color w:val="193E75"/>
                                <w:lang w:val="en-US"/>
                              </w:rPr>
                              <w:t xml:space="preserve">: January to December 2025 </w:t>
                            </w:r>
                          </w:p>
                          <w:p w14:paraId="389A3A00" w14:textId="77777777" w:rsidR="00D14E91" w:rsidRPr="00072CEE" w:rsidRDefault="00D14E91" w:rsidP="00D14E91">
                            <w:pPr>
                              <w:spacing w:after="0" w:line="240" w:lineRule="auto"/>
                              <w:jc w:val="right"/>
                              <w:rPr>
                                <w:rFonts w:ascii="Arial" w:hAnsi="Arial" w:cs="Arial"/>
                                <w:color w:val="193E75"/>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505584" id="_x0000_t202" coordsize="21600,21600" o:spt="202" path="m,l,21600r21600,l21600,xe">
                <v:stroke joinstyle="miter"/>
                <v:path gradientshapeok="t" o:connecttype="rect"/>
              </v:shapetype>
              <v:shape id="Text Box 2" o:spid="_x0000_s1026" type="#_x0000_t202" style="position:absolute;margin-left:70.9pt;margin-top:-.05pt;width:500.85pt;height:99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" filled="f" stroked="f">
                <v:textbox>
                  <w:txbxContent>
                    <w:p w14:paraId="4AFB83F2" w14:textId="77777777" w:rsidR="00D14E91" w:rsidRPr="00072CEE" w:rsidRDefault="00D14E91" w:rsidP="00D14E91">
                      <w:pPr>
                        <w:spacing w:after="0" w:line="240" w:lineRule="auto"/>
                        <w:jc w:val="right"/>
                        <w:rPr>
                          <w:rFonts w:ascii="Arial" w:hAnsi="Arial" w:cs="Arial"/>
                          <w:b/>
                          <w:bCs/>
                          <w:color w:val="193E75"/>
                          <w:sz w:val="80"/>
                          <w:szCs w:val="80"/>
                          <w:lang w:val="en-US"/>
                        </w:rPr>
                      </w:pPr>
                      <w:r w:rsidRPr="00072CEE">
                        <w:rPr>
                          <w:rFonts w:ascii="Arial" w:hAnsi="Arial" w:cs="Arial"/>
                          <w:b/>
                          <w:bCs/>
                          <w:color w:val="193E75"/>
                          <w:sz w:val="80"/>
                          <w:szCs w:val="80"/>
                          <w:lang w:val="en-US"/>
                        </w:rPr>
                        <w:t>Country Results Report</w:t>
                      </w:r>
                    </w:p>
                    <w:p w14:paraId="2E01C8E9" w14:textId="16A88F25" w:rsidR="00D14E91" w:rsidRPr="00072CEE" w:rsidRDefault="00D14E91" w:rsidP="00D14E91">
                      <w:pPr>
                        <w:spacing w:after="0" w:line="240" w:lineRule="auto"/>
                        <w:jc w:val="right"/>
                        <w:rPr>
                          <w:rFonts w:ascii="Arial" w:hAnsi="Arial" w:cs="Arial"/>
                          <w:color w:val="193E75"/>
                          <w:lang w:val="en-US"/>
                        </w:rPr>
                      </w:pPr>
                      <w:r w:rsidRPr="00072CEE">
                        <w:rPr>
                          <w:rFonts w:ascii="Arial" w:hAnsi="Arial" w:cs="Arial"/>
                          <w:color w:val="193E75"/>
                          <w:lang w:val="en-US"/>
                        </w:rPr>
                        <w:t>The Biodiversity Finance Initiative (</w:t>
                      </w:r>
                      <w:r w:rsidR="00275487" w:rsidRPr="00072CEE">
                        <w:rPr>
                          <w:rFonts w:ascii="Arial" w:hAnsi="Arial" w:cs="Arial"/>
                          <w:b/>
                          <w:color w:val="193E75"/>
                          <w:lang w:val="en-US"/>
                        </w:rPr>
                        <w:t xml:space="preserve">BIOFIN) </w:t>
                      </w:r>
                      <w:proofErr w:type="spellStart"/>
                      <w:r w:rsidR="00275487" w:rsidRPr="00072CEE">
                        <w:rPr>
                          <w:rFonts w:ascii="Arial" w:hAnsi="Arial" w:cs="Arial"/>
                          <w:b/>
                          <w:color w:val="193E75"/>
                          <w:lang w:val="en-US"/>
                        </w:rPr>
                        <w:t>programme</w:t>
                      </w:r>
                      <w:proofErr w:type="spellEnd"/>
                      <w:r w:rsidRPr="00072CEE">
                        <w:rPr>
                          <w:rFonts w:ascii="Arial" w:hAnsi="Arial" w:cs="Arial"/>
                          <w:b/>
                          <w:color w:val="193E75"/>
                          <w:lang w:val="en-US"/>
                        </w:rPr>
                        <w:t xml:space="preserve"> </w:t>
                      </w:r>
                      <w:proofErr w:type="gramStart"/>
                      <w:r w:rsidRPr="00072CEE">
                        <w:rPr>
                          <w:rFonts w:ascii="Arial" w:hAnsi="Arial" w:cs="Arial"/>
                          <w:color w:val="193E75"/>
                          <w:lang w:val="en-US"/>
                        </w:rPr>
                        <w:t xml:space="preserve">in </w:t>
                      </w:r>
                      <w:r w:rsidRPr="00072CEE">
                        <w:rPr>
                          <w:rFonts w:ascii="Arial" w:hAnsi="Arial" w:cs="Arial"/>
                          <w:b/>
                          <w:color w:val="00B050"/>
                          <w:lang w:val="en-US"/>
                        </w:rPr>
                        <w:t xml:space="preserve"> the</w:t>
                      </w:r>
                      <w:proofErr w:type="gramEnd"/>
                      <w:r w:rsidRPr="00072CEE">
                        <w:rPr>
                          <w:rFonts w:ascii="Arial" w:hAnsi="Arial" w:cs="Arial"/>
                          <w:b/>
                          <w:color w:val="00B050"/>
                          <w:lang w:val="en-US"/>
                        </w:rPr>
                        <w:t xml:space="preserve"> Democratic Republic of Congo</w:t>
                      </w:r>
                    </w:p>
                    <w:p w14:paraId="15855F00" w14:textId="77777777" w:rsidR="00D14E91" w:rsidRPr="00072CEE" w:rsidRDefault="00D14E91" w:rsidP="00D14E91">
                      <w:pPr>
                        <w:spacing w:after="0" w:line="240" w:lineRule="auto"/>
                        <w:jc w:val="right"/>
                        <w:rPr>
                          <w:rFonts w:ascii="Arial" w:hAnsi="Arial" w:cs="Arial"/>
                          <w:color w:val="193E75"/>
                          <w:lang w:val="en-US"/>
                        </w:rPr>
                      </w:pPr>
                      <w:r w:rsidRPr="00072CEE">
                        <w:rPr>
                          <w:rFonts w:ascii="Arial" w:hAnsi="Arial" w:cs="Arial"/>
                          <w:b/>
                          <w:color w:val="193E75"/>
                          <w:lang w:val="en-US"/>
                        </w:rPr>
                        <w:t>REPORTING PERIOD</w:t>
                      </w:r>
                      <w:r w:rsidRPr="00072CEE">
                        <w:rPr>
                          <w:rFonts w:ascii="Arial" w:hAnsi="Arial" w:cs="Arial"/>
                          <w:color w:val="193E75"/>
                          <w:lang w:val="en-US"/>
                        </w:rPr>
                        <w:t xml:space="preserve">: January to December 2025 </w:t>
                      </w:r>
                    </w:p>
                    <w:p w14:paraId="389A3A00" w14:textId="77777777" w:rsidR="00D14E91" w:rsidRPr="00072CEE" w:rsidRDefault="00D14E91" w:rsidP="00D14E91">
                      <w:pPr>
                        <w:spacing w:after="0" w:line="240" w:lineRule="auto"/>
                        <w:jc w:val="right"/>
                        <w:rPr>
                          <w:rFonts w:ascii="Arial" w:hAnsi="Arial" w:cs="Arial"/>
                          <w:color w:val="193E75"/>
                          <w:lang w:val="en-US"/>
                        </w:rPr>
                      </w:pPr>
                    </w:p>
                  </w:txbxContent>
                </v:textbox>
                <w10:wrap anchorx="page"/>
              </v:shape>
            </w:pict>
          </mc:Fallback>
        </mc:AlternateContent>
      </w:r>
      <w:r w:rsidR="00AA5A69">
        <w:rPr>
          <w:rFonts w:ascii="Arial" w:hAnsi="Arial" w:cs="Arial"/>
          <w:noProof/>
          <w:lang w:val="en-US"/>
        </w:rPr>
        <mc:AlternateContent>
          <mc:Choice Requires="wps">
            <w:drawing>
              <wp:anchor distT="0" distB="0" distL="114300" distR="114300" simplePos="0" relativeHeight="251666432" behindDoc="0" locked="0" layoutInCell="1" allowOverlap="1" wp14:anchorId="100E46F0" wp14:editId="0EC40EDA">
                <wp:simplePos x="0" y="0"/>
                <wp:positionH relativeFrom="column">
                  <wp:posOffset>17252</wp:posOffset>
                </wp:positionH>
                <wp:positionV relativeFrom="paragraph">
                  <wp:posOffset>7851775</wp:posOffset>
                </wp:positionV>
                <wp:extent cx="854420" cy="0"/>
                <wp:effectExtent l="0" t="0" r="0" b="0"/>
                <wp:wrapNone/>
                <wp:docPr id="2085771434" name="Straight Connector 60"/>
                <wp:cNvGraphicFramePr/>
                <a:graphic xmlns:a="http://schemas.openxmlformats.org/drawingml/2006/main">
                  <a:graphicData uri="http://schemas.microsoft.com/office/word/2010/wordprocessingShape">
                    <wps:wsp>
                      <wps:cNvCnPr/>
                      <wps:spPr>
                        <a:xfrm flipH="1">
                          <a:off x="0" y="0"/>
                          <a:ext cx="854420" cy="0"/>
                        </a:xfrm>
                        <a:prstGeom prst="line">
                          <a:avLst/>
                        </a:prstGeom>
                        <a:ln w="12700">
                          <a:solidFill>
                            <a:srgbClr val="193E75"/>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6CEBC444" id="Straight Connector 60" o:spid="_x0000_s1026" style="position:absolute;flip:x;z-index:251666432;visibility:visible;mso-wrap-style:square;mso-wrap-distance-left:9pt;mso-wrap-distance-top:0;mso-wrap-distance-right:9pt;mso-wrap-distance-bottom:0;mso-position-horizontal:absolute;mso-position-horizontal-relative:text;mso-position-vertical:absolute;mso-position-vertical-relative:text" from="1.35pt,618.25pt" to="68.65pt,6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" strokecolor="#193e75" strokeweight="1pt">
                <v:stroke joinstyle="miter"/>
              </v:line>
            </w:pict>
          </mc:Fallback>
        </mc:AlternateContent>
      </w:r>
      <w:r w:rsidR="00AA5A69">
        <w:rPr>
          <w:rFonts w:ascii="Arial" w:hAnsi="Arial" w:cs="Arial"/>
          <w:noProof/>
          <w:lang w:val="en-US"/>
        </w:rPr>
        <mc:AlternateContent>
          <mc:Choice Requires="wps">
            <w:drawing>
              <wp:anchor distT="0" distB="0" distL="114300" distR="114300" simplePos="0" relativeHeight="251664384" behindDoc="0" locked="0" layoutInCell="1" allowOverlap="1" wp14:anchorId="127A7460" wp14:editId="750C943F">
                <wp:simplePos x="0" y="0"/>
                <wp:positionH relativeFrom="column">
                  <wp:posOffset>2065020</wp:posOffset>
                </wp:positionH>
                <wp:positionV relativeFrom="paragraph">
                  <wp:posOffset>-917575</wp:posOffset>
                </wp:positionV>
                <wp:extent cx="1962150" cy="781050"/>
                <wp:effectExtent l="0" t="0" r="0" b="0"/>
                <wp:wrapNone/>
                <wp:docPr id="309222411" name="Zone de texte 19"/>
                <wp:cNvGraphicFramePr/>
                <a:graphic xmlns:a="http://schemas.openxmlformats.org/drawingml/2006/main">
                  <a:graphicData uri="http://schemas.microsoft.com/office/word/2010/wordprocessingShape">
                    <wps:wsp>
                      <wps:cNvSpPr txBox="1"/>
                      <wps:spPr bwMode="auto">
                        <a:xfrm>
                          <a:off x="0" y="0"/>
                          <a:ext cx="1962150" cy="781050"/>
                        </a:xfrm>
                        <a:prstGeom prst="rect">
                          <a:avLst/>
                        </a:prstGeom>
                        <a:noFill/>
                        <a:ln>
                          <a:noFill/>
                        </a:ln>
                      </wps:spPr>
                      <wps:txbx>
                        <w:txbxContent>
                          <w:p w14:paraId="22C7455F" w14:textId="77777777" w:rsidR="00AA5A69" w:rsidRDefault="00AA5A69" w:rsidP="00AA5A69">
                            <w:r w:rsidRPr="00BD6F3C">
                              <w:rPr>
                                <w:rFonts w:ascii="Arial" w:hAnsi="Arial" w:cs="Arial"/>
                                <w:noProof/>
                                <w:lang w:val="en-US"/>
                              </w:rPr>
                              <w:drawing>
                                <wp:inline distT="0" distB="0" distL="0" distR="0" wp14:anchorId="5C9667AA" wp14:editId="1113CFAF">
                                  <wp:extent cx="1720850" cy="623392"/>
                                  <wp:effectExtent l="0" t="0" r="0" b="5715"/>
                                  <wp:docPr id="44229734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145482" name=""/>
                                          <pic:cNvPicPr/>
                                        </pic:nvPicPr>
                                        <pic:blipFill>
                                          <a:blip r:embed="rId16"/>
                                          <a:stretch>
                                            <a:fillRect/>
                                          </a:stretch>
                                        </pic:blipFill>
                                        <pic:spPr>
                                          <a:xfrm>
                                            <a:off x="0" y="0"/>
                                            <a:ext cx="1735361" cy="628649"/>
                                          </a:xfrm>
                                          <a:prstGeom prst="rect">
                                            <a:avLst/>
                                          </a:prstGeom>
                                        </pic:spPr>
                                      </pic:pic>
                                    </a:graphicData>
                                  </a:graphic>
                                </wp:inline>
                              </w:drawing>
                            </w:r>
                          </w:p>
                        </w:txbxContent>
                      </wps:txbx>
                      <wps:bodyPr rot="0" spcFirstLastPara="0" vertOverflow="overflow" horzOverflow="overflow" vert="horz" wrap="square" lIns="108000" tIns="108000" rIns="108000" bIns="108000" numCol="1" spcCol="0" rtlCol="0" fromWordArt="0" anchor="t" anchorCtr="0" forceAA="0" upright="1" compatLnSpc="1">
                        <a:prstTxWarp prst="textNoShape">
                          <a:avLst/>
                        </a:prstTxWarp>
                        <a:spAutoFit/>
                      </wps:bodyPr>
                    </wps:wsp>
                  </a:graphicData>
                </a:graphic>
              </wp:anchor>
            </w:drawing>
          </mc:Choice>
          <mc:Fallback>
            <w:pict>
              <v:shape w14:anchorId="127A7460" id="Zone de texte 19" o:spid="_x0000_s1027" type="#_x0000_t202" style="position:absolute;margin-left:162.6pt;margin-top:-72.25pt;width:154.5pt;height:61.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" filled="f" stroked="f">
                <v:textbox style="mso-fit-shape-to-text:t" inset="3mm,3mm,3mm,3mm">
                  <w:txbxContent>
                    <w:p w14:paraId="22C7455F" w14:textId="77777777" w:rsidR="00AA5A69" w:rsidRDefault="00AA5A69" w:rsidP="00AA5A69">
                      <w:r w:rsidRPr="00BD6F3C">
                        <w:rPr>
                          <w:rFonts w:ascii="Arial" w:hAnsi="Arial" w:cs="Arial"/>
                          <w:noProof/>
                          <w:lang w:val="en-US"/>
                        </w:rPr>
                        <w:drawing>
                          <wp:inline distT="0" distB="0" distL="0" distR="0" wp14:anchorId="5C9667AA" wp14:editId="1113CFAF">
                            <wp:extent cx="1720850" cy="623392"/>
                            <wp:effectExtent l="0" t="0" r="0" b="5715"/>
                            <wp:docPr id="44229734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145482" name=""/>
                                    <pic:cNvPicPr/>
                                  </pic:nvPicPr>
                                  <pic:blipFill>
                                    <a:blip r:embed="rId17"/>
                                    <a:stretch>
                                      <a:fillRect/>
                                    </a:stretch>
                                  </pic:blipFill>
                                  <pic:spPr>
                                    <a:xfrm>
                                      <a:off x="0" y="0"/>
                                      <a:ext cx="1735361" cy="628649"/>
                                    </a:xfrm>
                                    <a:prstGeom prst="rect">
                                      <a:avLst/>
                                    </a:prstGeom>
                                  </pic:spPr>
                                </pic:pic>
                              </a:graphicData>
                            </a:graphic>
                          </wp:inline>
                        </w:drawing>
                      </w:r>
                    </w:p>
                  </w:txbxContent>
                </v:textbox>
              </v:shape>
            </w:pict>
          </mc:Fallback>
        </mc:AlternateContent>
      </w:r>
    </w:p>
    <w:p w14:paraId="528F00B1" w14:textId="08FF2447" w:rsidR="00AA5A69" w:rsidRPr="00072CEE" w:rsidRDefault="00AA5A69" w:rsidP="00AA5A69">
      <w:pPr>
        <w:rPr>
          <w:rFonts w:ascii="Arial" w:hAnsi="Arial" w:cs="Arial"/>
          <w:lang w:val="en-US"/>
        </w:rPr>
      </w:pPr>
      <w:r w:rsidRPr="00072CEE">
        <w:rPr>
          <w:rFonts w:ascii="Arial" w:hAnsi="Arial" w:cs="Arial"/>
          <w:lang w:val="en-US"/>
        </w:rPr>
        <w:t xml:space="preserve"> </w:t>
      </w:r>
    </w:p>
    <w:p w14:paraId="531A641C" w14:textId="77777777" w:rsidR="00AA5A69" w:rsidRPr="00072CEE" w:rsidRDefault="00AA5A69" w:rsidP="00AA5A69">
      <w:pPr>
        <w:rPr>
          <w:rFonts w:ascii="Arial" w:hAnsi="Arial" w:cs="Arial"/>
          <w:lang w:val="en-US"/>
        </w:rPr>
      </w:pPr>
    </w:p>
    <w:p w14:paraId="367F6FE6" w14:textId="6222B45F" w:rsidR="00AA5A69" w:rsidRPr="00072CEE" w:rsidRDefault="006E7036" w:rsidP="00AA5A69">
      <w:pPr>
        <w:rPr>
          <w:rFonts w:ascii="Arial" w:hAnsi="Arial" w:cs="Arial"/>
          <w:lang w:val="en-US"/>
        </w:rPr>
      </w:pPr>
      <w:r w:rsidRPr="001854F8">
        <w:rPr>
          <w:rFonts w:ascii="Arial" w:hAnsi="Arial" w:cs="Arial"/>
          <w:noProof/>
          <w:lang w:val="en-US"/>
        </w:rPr>
        <mc:AlternateContent>
          <mc:Choice Requires="wpg">
            <w:drawing>
              <wp:anchor distT="0" distB="0" distL="114300" distR="114300" simplePos="0" relativeHeight="251671552" behindDoc="0" locked="0" layoutInCell="1" allowOverlap="1" wp14:anchorId="6DBEC7BD" wp14:editId="10823653">
                <wp:simplePos x="0" y="0"/>
                <wp:positionH relativeFrom="column">
                  <wp:posOffset>1691005</wp:posOffset>
                </wp:positionH>
                <wp:positionV relativeFrom="paragraph">
                  <wp:posOffset>194310</wp:posOffset>
                </wp:positionV>
                <wp:extent cx="4528184" cy="575317"/>
                <wp:effectExtent l="0" t="0" r="0" b="0"/>
                <wp:wrapNone/>
                <wp:docPr id="1073742734" name="Group 1073742734"/>
                <wp:cNvGraphicFramePr/>
                <a:graphic xmlns:a="http://schemas.openxmlformats.org/drawingml/2006/main">
                  <a:graphicData uri="http://schemas.microsoft.com/office/word/2010/wordprocessingGroup">
                    <wpg:wgp>
                      <wpg:cNvGrpSpPr/>
                      <wpg:grpSpPr>
                        <a:xfrm>
                          <a:off x="0" y="0"/>
                          <a:ext cx="4528184" cy="575317"/>
                          <a:chOff x="-2662237" y="0"/>
                          <a:chExt cx="4528184" cy="575317"/>
                        </a:xfrm>
                      </wpg:grpSpPr>
                      <wps:wsp>
                        <wps:cNvPr id="51" name="Text Box 2"/>
                        <wps:cNvSpPr txBox="1">
                          <a:spLocks noChangeArrowheads="1"/>
                        </wps:cNvSpPr>
                        <wps:spPr bwMode="auto">
                          <a:xfrm>
                            <a:off x="-2662237" y="193683"/>
                            <a:ext cx="4528184" cy="381634"/>
                          </a:xfrm>
                          <a:prstGeom prst="rect">
                            <a:avLst/>
                          </a:prstGeom>
                          <a:noFill/>
                          <a:ln w="9525">
                            <a:noFill/>
                            <a:miter lim="800000"/>
                            <a:headEnd/>
                            <a:tailEnd/>
                          </a:ln>
                        </wps:spPr>
                        <wps:txbx>
                          <w:txbxContent>
                            <w:p w14:paraId="5AF4209D" w14:textId="3B00D88F" w:rsidR="006E7036" w:rsidRPr="008F362C" w:rsidRDefault="0088730B" w:rsidP="0088730B">
                              <w:pPr>
                                <w:spacing w:after="120" w:line="240" w:lineRule="auto"/>
                                <w:jc w:val="right"/>
                                <w:rPr>
                                  <w:rFonts w:ascii="Arial" w:hAnsi="Arial" w:cs="Arial"/>
                                  <w:color w:val="193E75"/>
                                  <w:sz w:val="28"/>
                                  <w:szCs w:val="28"/>
                                  <w:lang w:val="en-AU"/>
                                </w:rPr>
                              </w:pPr>
                              <w:r w:rsidRPr="00C62DEF">
                                <w:rPr>
                                  <w:rFonts w:ascii="Arial" w:hAnsi="Arial" w:cs="Arial"/>
                                  <w:color w:val="193E75"/>
                                  <w:sz w:val="28"/>
                                  <w:szCs w:val="28"/>
                                  <w:lang w:val="en-AU"/>
                                </w:rPr>
                                <w:t>17 December 2025</w:t>
                              </w:r>
                              <w:r w:rsidR="00F32B43">
                                <w:rPr>
                                  <w:rFonts w:ascii="Arial" w:hAnsi="Arial" w:cs="Arial"/>
                                  <w:color w:val="193E75"/>
                                  <w:sz w:val="28"/>
                                  <w:szCs w:val="28"/>
                                  <w:lang w:val="en-AU"/>
                                </w:rPr>
                                <w:t xml:space="preserve"> Final Report  </w:t>
                              </w:r>
                              <w:r w:rsidRPr="00C62DEF">
                                <w:rPr>
                                  <w:rFonts w:ascii="Arial" w:hAnsi="Arial" w:cs="Arial"/>
                                  <w:color w:val="193E75"/>
                                  <w:sz w:val="28"/>
                                  <w:szCs w:val="28"/>
                                  <w:lang w:val="en-AU"/>
                                </w:rPr>
                                <w:t xml:space="preserve"> </w:t>
                              </w:r>
                            </w:p>
                          </w:txbxContent>
                        </wps:txbx>
                        <wps:bodyPr rot="0" vert="horz" wrap="square" lIns="91440" tIns="45720" rIns="91440" bIns="45720" anchor="t" anchorCtr="0">
                          <a:spAutoFit/>
                        </wps:bodyPr>
                      </wps:wsp>
                      <wps:wsp>
                        <wps:cNvPr id="60" name="Straight Connector 60"/>
                        <wps:cNvCnPr/>
                        <wps:spPr>
                          <a:xfrm flipH="1">
                            <a:off x="900545" y="0"/>
                            <a:ext cx="854710" cy="0"/>
                          </a:xfrm>
                          <a:prstGeom prst="line">
                            <a:avLst/>
                          </a:prstGeom>
                          <a:ln w="12700">
                            <a:solidFill>
                              <a:srgbClr val="193E75"/>
                            </a:solidFill>
                          </a:ln>
                        </wps:spPr>
                        <wps:style>
                          <a:lnRef idx="1">
                            <a:schemeClr val="accent6"/>
                          </a:lnRef>
                          <a:fillRef idx="0">
                            <a:schemeClr val="accent6"/>
                          </a:fillRef>
                          <a:effectRef idx="0">
                            <a:schemeClr val="accent6"/>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6DBEC7BD" id="Group 1073742734" o:spid="_x0000_s1028" style="position:absolute;margin-left:133.15pt;margin-top:15.3pt;width:356.55pt;height:45.3pt;z-index:251671552;mso-width-relative:margin;mso-height-relative:margin" coordorigin="-26622" coordsize="45281,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">
                <v:shape id="_x0000_s1029" type="#_x0000_t202" style="position:absolute;left:-26622;top:1936;width:45281;height:3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" filled="f" stroked="f">
                  <v:textbox style="mso-fit-shape-to-text:t">
                    <w:txbxContent>
                      <w:p w14:paraId="5AF4209D" w14:textId="3B00D88F" w:rsidR="006E7036" w:rsidRPr="008F362C" w:rsidRDefault="0088730B" w:rsidP="0088730B">
                        <w:pPr>
                          <w:spacing w:after="120" w:line="240" w:lineRule="auto"/>
                          <w:jc w:val="right"/>
                          <w:rPr>
                            <w:rFonts w:ascii="Arial" w:hAnsi="Arial" w:cs="Arial"/>
                            <w:color w:val="193E75"/>
                            <w:sz w:val="28"/>
                            <w:szCs w:val="28"/>
                            <w:lang w:val="en-AU"/>
                          </w:rPr>
                        </w:pPr>
                        <w:r w:rsidRPr="00C62DEF">
                          <w:rPr>
                            <w:rFonts w:ascii="Arial" w:hAnsi="Arial" w:cs="Arial"/>
                            <w:color w:val="193E75"/>
                            <w:sz w:val="28"/>
                            <w:szCs w:val="28"/>
                            <w:lang w:val="en-AU"/>
                          </w:rPr>
                          <w:t>17 December 2025</w:t>
                        </w:r>
                        <w:r w:rsidR="00F32B43">
                          <w:rPr>
                            <w:rFonts w:ascii="Arial" w:hAnsi="Arial" w:cs="Arial"/>
                            <w:color w:val="193E75"/>
                            <w:sz w:val="28"/>
                            <w:szCs w:val="28"/>
                            <w:lang w:val="en-AU"/>
                          </w:rPr>
                          <w:t xml:space="preserve"> Final Report  </w:t>
                        </w:r>
                        <w:r w:rsidRPr="00C62DEF">
                          <w:rPr>
                            <w:rFonts w:ascii="Arial" w:hAnsi="Arial" w:cs="Arial"/>
                            <w:color w:val="193E75"/>
                            <w:sz w:val="28"/>
                            <w:szCs w:val="28"/>
                            <w:lang w:val="en-AU"/>
                          </w:rPr>
                          <w:t xml:space="preserve"> </w:t>
                        </w:r>
                      </w:p>
                    </w:txbxContent>
                  </v:textbox>
                </v:shape>
                <v:line id="Straight Connector 60" o:spid="_x0000_s1030" style="position:absolute;flip:x;visibility:visible;mso-wrap-style:square" from="9005,0" to="175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" strokecolor="#193e75" strokeweight="1pt">
                  <v:stroke joinstyle="miter"/>
                </v:line>
              </v:group>
            </w:pict>
          </mc:Fallback>
        </mc:AlternateContent>
      </w:r>
    </w:p>
    <w:p w14:paraId="51F48958" w14:textId="49A76486" w:rsidR="00AA5A69" w:rsidRPr="00072CEE" w:rsidRDefault="00AA5A69" w:rsidP="00AA5A69">
      <w:pPr>
        <w:rPr>
          <w:rFonts w:ascii="Arial" w:hAnsi="Arial" w:cs="Arial"/>
          <w:lang w:val="en-US"/>
        </w:rPr>
      </w:pPr>
    </w:p>
    <w:p w14:paraId="2D45D70D" w14:textId="6DA2DB9C" w:rsidR="00AA5A69" w:rsidRPr="00072CEE" w:rsidRDefault="00275487" w:rsidP="00AA5A69">
      <w:pPr>
        <w:rPr>
          <w:rFonts w:ascii="Arial" w:hAnsi="Arial" w:cs="Arial"/>
          <w:lang w:val="en-US"/>
        </w:rPr>
      </w:pPr>
      <w:r w:rsidRPr="00A92AAF">
        <w:rPr>
          <w:noProof/>
          <w:lang w:val="en-US"/>
        </w:rPr>
        <w:drawing>
          <wp:anchor distT="0" distB="0" distL="114300" distR="114300" simplePos="0" relativeHeight="251669504" behindDoc="0" locked="0" layoutInCell="1" allowOverlap="1" wp14:anchorId="00A63FE3" wp14:editId="7C2B0A21">
            <wp:simplePos x="0" y="0"/>
            <wp:positionH relativeFrom="margin">
              <wp:posOffset>530860</wp:posOffset>
            </wp:positionH>
            <wp:positionV relativeFrom="margin">
              <wp:posOffset>1939925</wp:posOffset>
            </wp:positionV>
            <wp:extent cx="4553585" cy="4599305"/>
            <wp:effectExtent l="0" t="0" r="5715" b="0"/>
            <wp:wrapSquare wrapText="bothSides"/>
            <wp:docPr id="672023187"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a:extLst>
                        <a:ext uri="{28A0092B-C50C-407E-A947-70E740481C1C}">
                          <a14:useLocalDpi xmlns:a14="http://schemas.microsoft.com/office/drawing/2010/main" val="0"/>
                        </a:ext>
                      </a:extLst>
                    </a:blip>
                    <a:srcRect t="15548" b="17466"/>
                    <a:stretch/>
                  </pic:blipFill>
                  <pic:spPr bwMode="auto">
                    <a:xfrm>
                      <a:off x="0" y="0"/>
                      <a:ext cx="4553585" cy="459930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6B57DEA5" w14:textId="3D570463" w:rsidR="00AA5A69" w:rsidRPr="00072CEE" w:rsidRDefault="00AA5A69" w:rsidP="00AA5A69">
      <w:pPr>
        <w:rPr>
          <w:rFonts w:ascii="Arial" w:hAnsi="Arial" w:cs="Arial"/>
          <w:lang w:val="en-US"/>
        </w:rPr>
      </w:pPr>
    </w:p>
    <w:p w14:paraId="25054060" w14:textId="41FBA2D7" w:rsidR="00AA5A69" w:rsidRPr="00072CEE" w:rsidRDefault="00AA5A69" w:rsidP="00AA5A69">
      <w:pPr>
        <w:rPr>
          <w:rFonts w:ascii="Arial" w:hAnsi="Arial" w:cs="Arial"/>
          <w:lang w:val="en-US"/>
        </w:rPr>
      </w:pPr>
    </w:p>
    <w:p w14:paraId="55837405" w14:textId="77777777" w:rsidR="00AA5A69" w:rsidRPr="00072CEE" w:rsidRDefault="00AA5A69" w:rsidP="00AA5A69">
      <w:pPr>
        <w:rPr>
          <w:rFonts w:ascii="Arial" w:hAnsi="Arial" w:cs="Arial"/>
          <w:lang w:val="en-US"/>
        </w:rPr>
      </w:pPr>
    </w:p>
    <w:p w14:paraId="2F06D928" w14:textId="77777777" w:rsidR="00AA5A69" w:rsidRPr="00072CEE" w:rsidRDefault="00AA5A69" w:rsidP="00AA5A69">
      <w:pPr>
        <w:rPr>
          <w:rFonts w:ascii="Arial" w:hAnsi="Arial" w:cs="Arial"/>
          <w:lang w:val="en-US"/>
        </w:rPr>
      </w:pPr>
    </w:p>
    <w:p w14:paraId="34C5983E" w14:textId="77777777" w:rsidR="00AA5A69" w:rsidRPr="00072CEE" w:rsidRDefault="00AA5A69" w:rsidP="00AA5A69">
      <w:pPr>
        <w:rPr>
          <w:rFonts w:ascii="Arial" w:hAnsi="Arial" w:cs="Arial"/>
          <w:lang w:val="en-US"/>
        </w:rPr>
      </w:pPr>
    </w:p>
    <w:p w14:paraId="1B6E4BA8" w14:textId="77777777" w:rsidR="00AA5A69" w:rsidRPr="00072CEE" w:rsidRDefault="00AA5A69" w:rsidP="00AA5A69">
      <w:pPr>
        <w:rPr>
          <w:rFonts w:ascii="Arial" w:hAnsi="Arial" w:cs="Arial"/>
          <w:lang w:val="en-US"/>
        </w:rPr>
      </w:pPr>
    </w:p>
    <w:p w14:paraId="71592A4B" w14:textId="77777777" w:rsidR="00AA5A69" w:rsidRPr="00072CEE" w:rsidRDefault="00AA5A69" w:rsidP="00AA5A69">
      <w:pPr>
        <w:rPr>
          <w:rFonts w:ascii="Arial" w:hAnsi="Arial" w:cs="Arial"/>
          <w:lang w:val="en-US"/>
        </w:rPr>
      </w:pPr>
    </w:p>
    <w:p w14:paraId="04B87D48" w14:textId="77777777" w:rsidR="00AA5A69" w:rsidRPr="00072CEE" w:rsidRDefault="00AA5A69" w:rsidP="00AA5A69">
      <w:pPr>
        <w:rPr>
          <w:rFonts w:ascii="Arial" w:hAnsi="Arial" w:cs="Arial"/>
          <w:lang w:val="en-US"/>
        </w:rPr>
      </w:pPr>
    </w:p>
    <w:p w14:paraId="34AAD45A" w14:textId="77777777" w:rsidR="00AA5A69" w:rsidRPr="00072CEE" w:rsidRDefault="00AA5A69" w:rsidP="00AA5A69">
      <w:pPr>
        <w:rPr>
          <w:rFonts w:ascii="Arial" w:hAnsi="Arial" w:cs="Arial"/>
          <w:lang w:val="en-US"/>
        </w:rPr>
      </w:pPr>
    </w:p>
    <w:p w14:paraId="18A14615" w14:textId="77777777" w:rsidR="00AA5A69" w:rsidRPr="00072CEE" w:rsidRDefault="00AA5A69" w:rsidP="00AA5A69">
      <w:pPr>
        <w:rPr>
          <w:rFonts w:ascii="Arial" w:hAnsi="Arial" w:cs="Arial"/>
          <w:lang w:val="en-US"/>
        </w:rPr>
      </w:pPr>
    </w:p>
    <w:p w14:paraId="7E0A4EBE" w14:textId="77777777" w:rsidR="00AA5A69" w:rsidRPr="00072CEE" w:rsidRDefault="00AA5A69" w:rsidP="00AA5A69">
      <w:pPr>
        <w:rPr>
          <w:rFonts w:ascii="Arial" w:hAnsi="Arial" w:cs="Arial"/>
          <w:lang w:val="en-US"/>
        </w:rPr>
      </w:pPr>
    </w:p>
    <w:p w14:paraId="6C7BDB49" w14:textId="1ECD4C75" w:rsidR="00AA5A69" w:rsidRPr="00072CEE" w:rsidRDefault="00AA5A69" w:rsidP="00AA5A69">
      <w:pPr>
        <w:rPr>
          <w:rFonts w:ascii="Arial" w:hAnsi="Arial" w:cs="Arial"/>
          <w:lang w:val="en-US"/>
        </w:rPr>
      </w:pPr>
    </w:p>
    <w:p w14:paraId="669880EB" w14:textId="77777777" w:rsidR="00AA5A69" w:rsidRPr="00072CEE" w:rsidRDefault="00AA5A69" w:rsidP="00AA5A69">
      <w:pPr>
        <w:rPr>
          <w:rFonts w:ascii="Arial" w:hAnsi="Arial" w:cs="Arial"/>
          <w:lang w:val="en-US"/>
        </w:rPr>
      </w:pPr>
    </w:p>
    <w:p w14:paraId="464CE840" w14:textId="77777777" w:rsidR="00AA5A69" w:rsidRPr="00072CEE" w:rsidRDefault="00AA5A69" w:rsidP="00AA5A69">
      <w:pPr>
        <w:spacing w:after="120" w:line="276" w:lineRule="auto"/>
        <w:rPr>
          <w:rFonts w:ascii="Arial" w:hAnsi="Arial" w:cs="Arial"/>
          <w:lang w:val="en-US"/>
        </w:rPr>
      </w:pPr>
    </w:p>
    <w:p w14:paraId="54C3F901" w14:textId="77777777" w:rsidR="00D14E91" w:rsidRPr="00072CEE" w:rsidRDefault="00D14E91" w:rsidP="00AA5A69">
      <w:pPr>
        <w:spacing w:after="120" w:line="276" w:lineRule="auto"/>
        <w:rPr>
          <w:rFonts w:ascii="Arial" w:hAnsi="Arial" w:cs="Arial"/>
          <w:color w:val="21409A"/>
          <w:sz w:val="26"/>
          <w:szCs w:val="26"/>
          <w:lang w:val="en-US"/>
        </w:rPr>
      </w:pPr>
    </w:p>
    <w:p w14:paraId="0F76AF5A" w14:textId="77777777" w:rsidR="00AA5A69" w:rsidRPr="00072CEE" w:rsidRDefault="00AA5A69" w:rsidP="00AA5A69">
      <w:pPr>
        <w:spacing w:after="120" w:line="276" w:lineRule="auto"/>
        <w:rPr>
          <w:rFonts w:ascii="Arial" w:hAnsi="Arial" w:cs="Arial"/>
          <w:color w:val="21409A"/>
          <w:sz w:val="26"/>
          <w:szCs w:val="26"/>
          <w:lang w:val="en-US"/>
        </w:rPr>
      </w:pPr>
    </w:p>
    <w:p w14:paraId="5731C9D7" w14:textId="77777777" w:rsidR="00AA5A69" w:rsidRPr="00072CEE" w:rsidRDefault="00AA5A69" w:rsidP="00AA5A69">
      <w:pPr>
        <w:tabs>
          <w:tab w:val="left" w:pos="4000"/>
        </w:tabs>
        <w:spacing w:after="120" w:line="276" w:lineRule="auto"/>
        <w:rPr>
          <w:rFonts w:ascii="Arial" w:hAnsi="Arial" w:cs="Arial"/>
          <w:color w:val="193E75"/>
          <w:sz w:val="36"/>
          <w:szCs w:val="36"/>
          <w:lang w:val="en-US"/>
        </w:rPr>
      </w:pPr>
      <w:r w:rsidRPr="00A61F9F">
        <w:rPr>
          <w:noProof/>
          <w:color w:val="808080"/>
          <w:sz w:val="18"/>
          <w:szCs w:val="18"/>
          <w:lang w:val="en-US"/>
        </w:rPr>
        <w:drawing>
          <wp:anchor distT="0" distB="0" distL="114300" distR="114300" simplePos="0" relativeHeight="251665408" behindDoc="0" locked="0" layoutInCell="1" allowOverlap="1" wp14:anchorId="2AC17B57" wp14:editId="2CB87E65">
            <wp:simplePos x="0" y="0"/>
            <wp:positionH relativeFrom="column">
              <wp:posOffset>-640126</wp:posOffset>
            </wp:positionH>
            <wp:positionV relativeFrom="paragraph">
              <wp:posOffset>342602</wp:posOffset>
            </wp:positionV>
            <wp:extent cx="6960235" cy="861005"/>
            <wp:effectExtent l="0" t="0" r="0" b="0"/>
            <wp:wrapNone/>
            <wp:docPr id="200292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124973" name="Picture 1209124973"/>
                    <pic:cNvPicPr/>
                  </pic:nvPicPr>
                  <pic:blipFill>
                    <a:blip r:embed="rId19"/>
                    <a:stretch>
                      <a:fillRect/>
                    </a:stretch>
                  </pic:blipFill>
                  <pic:spPr>
                    <a:xfrm>
                      <a:off x="0" y="0"/>
                      <a:ext cx="7076049" cy="875332"/>
                    </a:xfrm>
                    <a:prstGeom prst="rect">
                      <a:avLst/>
                    </a:prstGeom>
                  </pic:spPr>
                </pic:pic>
              </a:graphicData>
            </a:graphic>
            <wp14:sizeRelH relativeFrom="margin">
              <wp14:pctWidth>0</wp14:pctWidth>
            </wp14:sizeRelH>
            <wp14:sizeRelV relativeFrom="margin">
              <wp14:pctHeight>0</wp14:pctHeight>
            </wp14:sizeRelV>
          </wp:anchor>
        </w:drawing>
      </w:r>
      <w:r w:rsidRPr="00072CEE">
        <w:rPr>
          <w:rFonts w:ascii="Arial" w:hAnsi="Arial" w:cs="Arial"/>
          <w:color w:val="193E75"/>
          <w:sz w:val="36"/>
          <w:szCs w:val="36"/>
          <w:lang w:val="en-US"/>
        </w:rPr>
        <w:tab/>
      </w:r>
    </w:p>
    <w:p w14:paraId="2C191526" w14:textId="77777777" w:rsidR="00AA5A69" w:rsidRPr="00072CEE" w:rsidRDefault="00AA5A69" w:rsidP="00AA5A69">
      <w:pPr>
        <w:rPr>
          <w:rFonts w:ascii="Arial" w:hAnsi="Arial" w:cs="Arial"/>
          <w:color w:val="193E75"/>
          <w:sz w:val="36"/>
          <w:szCs w:val="36"/>
          <w:lang w:val="en-US"/>
        </w:rPr>
      </w:pPr>
    </w:p>
    <w:p w14:paraId="594D16B0" w14:textId="77777777" w:rsidR="00AA5A69" w:rsidRPr="00072CEE" w:rsidRDefault="00AA5A69" w:rsidP="00AA5A69">
      <w:pPr>
        <w:rPr>
          <w:rFonts w:ascii="Arial" w:hAnsi="Arial" w:cs="Arial"/>
          <w:sz w:val="18"/>
          <w:szCs w:val="18"/>
          <w:lang w:val="en-US"/>
        </w:rPr>
        <w:sectPr w:rsidR="00AA5A69" w:rsidRPr="00072CEE" w:rsidSect="00AA5A69">
          <w:footerReference w:type="first" r:id="rId20"/>
          <w:pgSz w:w="11900" w:h="16840" w:code="9"/>
          <w:pgMar w:top="1985" w:right="1418" w:bottom="567" w:left="1418" w:header="0" w:footer="0" w:gutter="0"/>
          <w:pgNumType w:fmt="lowerRoman" w:start="1"/>
          <w:cols w:space="708"/>
          <w:docGrid w:linePitch="299"/>
        </w:sectPr>
      </w:pPr>
    </w:p>
    <w:p w14:paraId="7D6C4D81" w14:textId="77777777" w:rsidR="00AA5A69" w:rsidRPr="00072CEE" w:rsidRDefault="00AA5A69" w:rsidP="00AA5A69">
      <w:pPr>
        <w:autoSpaceDE/>
        <w:autoSpaceDN/>
        <w:adjustRightInd/>
        <w:spacing w:after="0" w:line="240" w:lineRule="auto"/>
        <w:rPr>
          <w:b/>
          <w:bCs/>
          <w:lang w:val="en-US"/>
        </w:rPr>
      </w:pPr>
      <w:r w:rsidRPr="00072CEE">
        <w:rPr>
          <w:rFonts w:ascii="Arial" w:hAnsi="Arial" w:cs="Arial"/>
          <w:b/>
          <w:bCs/>
          <w:lang w:val="en-US"/>
        </w:rPr>
        <w:lastRenderedPageBreak/>
        <w:t xml:space="preserve">BIOFIN Country Profile </w:t>
      </w:r>
    </w:p>
    <w:p w14:paraId="3EE63976" w14:textId="77777777" w:rsidR="00AA5A69" w:rsidRPr="00072CEE" w:rsidRDefault="00AA5A69" w:rsidP="00AA5A69">
      <w:pPr>
        <w:pStyle w:val="Sansinterligne"/>
        <w:jc w:val="both"/>
        <w:rPr>
          <w:rFonts w:ascii="Times New Roman" w:hAnsi="Times New Roman" w:cs="Times New Roman"/>
          <w:sz w:val="24"/>
          <w:szCs w:val="24"/>
          <w:lang w:val="en-US"/>
        </w:rPr>
      </w:pPr>
    </w:p>
    <w:p w14:paraId="2137376A" w14:textId="248D22CB" w:rsidR="00AA5A69" w:rsidRPr="00072CEE" w:rsidRDefault="00004968" w:rsidP="00AA5A69">
      <w:pPr>
        <w:pStyle w:val="Corpsdetexte"/>
        <w:spacing w:after="60" w:line="240" w:lineRule="auto"/>
        <w:jc w:val="both"/>
        <w:rPr>
          <w:lang w:val="en-US"/>
        </w:rPr>
      </w:pPr>
      <w:r w:rsidRPr="00072CEE">
        <w:rPr>
          <w:b/>
          <w:bCs/>
          <w:lang w:val="en-US"/>
        </w:rPr>
        <w:t>Country:</w:t>
      </w:r>
      <w:r w:rsidR="00AA5A69" w:rsidRPr="00072CEE">
        <w:rPr>
          <w:lang w:val="en-US"/>
        </w:rPr>
        <w:t xml:space="preserve"> Democratic Republic of Congo</w:t>
      </w:r>
    </w:p>
    <w:p w14:paraId="5E55A54A" w14:textId="24546518" w:rsidR="00AA5A69" w:rsidRPr="00072CEE" w:rsidRDefault="00AA5A69" w:rsidP="00AA5A69">
      <w:pPr>
        <w:pStyle w:val="Corpsdetexte"/>
        <w:spacing w:after="60" w:line="240" w:lineRule="auto"/>
        <w:jc w:val="both"/>
        <w:rPr>
          <w:lang w:val="en-US"/>
        </w:rPr>
      </w:pPr>
      <w:bookmarkStart w:id="0" w:name="_Hlk97655986"/>
      <w:r w:rsidRPr="00072CEE">
        <w:rPr>
          <w:b/>
          <w:bCs/>
          <w:lang w:val="en-US"/>
        </w:rPr>
        <w:t xml:space="preserve">Geographic </w:t>
      </w:r>
      <w:r w:rsidR="00004968" w:rsidRPr="00072CEE">
        <w:rPr>
          <w:b/>
          <w:bCs/>
          <w:lang w:val="en-US"/>
        </w:rPr>
        <w:t>coverage:</w:t>
      </w:r>
      <w:r w:rsidRPr="00072CEE">
        <w:rPr>
          <w:b/>
          <w:lang w:val="en-US"/>
        </w:rPr>
        <w:t xml:space="preserve"> </w:t>
      </w:r>
      <w:r w:rsidRPr="00C62DEF">
        <w:rPr>
          <w:bCs/>
          <w:lang w:val="en-US"/>
        </w:rPr>
        <w:t>Nationwide</w:t>
      </w:r>
    </w:p>
    <w:bookmarkEnd w:id="0"/>
    <w:p w14:paraId="16B2E22D" w14:textId="77777777" w:rsidR="00AA5A69" w:rsidRPr="00072CEE" w:rsidRDefault="00AA5A69" w:rsidP="00AA5A69">
      <w:pPr>
        <w:pStyle w:val="Corpsdetexte"/>
        <w:spacing w:after="60" w:line="240" w:lineRule="auto"/>
        <w:jc w:val="both"/>
        <w:rPr>
          <w:lang w:val="en-US"/>
        </w:rPr>
      </w:pPr>
      <w:r w:rsidRPr="00072CEE">
        <w:rPr>
          <w:b/>
          <w:bCs/>
          <w:lang w:val="en-US"/>
        </w:rPr>
        <w:t>Program Period:</w:t>
      </w:r>
      <w:r w:rsidRPr="00072CEE">
        <w:rPr>
          <w:lang w:val="en-US"/>
        </w:rPr>
        <w:t xml:space="preserve"> 2024 - 2027 </w:t>
      </w:r>
    </w:p>
    <w:p w14:paraId="679B871A" w14:textId="6BFF886C" w:rsidR="00AA5A69" w:rsidRPr="00FC0625" w:rsidRDefault="00AA5A69" w:rsidP="00AA5A69">
      <w:pPr>
        <w:pStyle w:val="Corpsdetexte"/>
        <w:spacing w:after="60" w:line="240" w:lineRule="auto"/>
        <w:jc w:val="both"/>
        <w:rPr>
          <w:lang w:val="en-US"/>
        </w:rPr>
      </w:pPr>
      <w:r w:rsidRPr="00FC0625">
        <w:rPr>
          <w:b/>
          <w:bCs/>
          <w:lang w:val="en-US"/>
        </w:rPr>
        <w:t xml:space="preserve">Budget: 714 000 USD </w:t>
      </w:r>
      <w:r w:rsidRPr="00C62DEF">
        <w:rPr>
          <w:lang w:val="en-US"/>
        </w:rPr>
        <w:t>(</w:t>
      </w:r>
      <w:r w:rsidRPr="00FC0625">
        <w:rPr>
          <w:lang w:val="en-US"/>
        </w:rPr>
        <w:t xml:space="preserve">314 000 USD du FEM </w:t>
      </w:r>
      <w:r w:rsidR="00FC0625" w:rsidRPr="00FC0625">
        <w:rPr>
          <w:lang w:val="en-US"/>
        </w:rPr>
        <w:t>and</w:t>
      </w:r>
      <w:r w:rsidRPr="00FC0625">
        <w:rPr>
          <w:lang w:val="en-US"/>
        </w:rPr>
        <w:t xml:space="preserve"> 400 000 USD </w:t>
      </w:r>
      <w:r w:rsidR="00555A27">
        <w:rPr>
          <w:lang w:val="en-US"/>
        </w:rPr>
        <w:t xml:space="preserve">from the </w:t>
      </w:r>
      <w:r w:rsidR="00FC0625" w:rsidRPr="00FC0625">
        <w:rPr>
          <w:lang w:val="en-US"/>
        </w:rPr>
        <w:t>Fr</w:t>
      </w:r>
      <w:r w:rsidR="00FC0625">
        <w:rPr>
          <w:lang w:val="en-US"/>
        </w:rPr>
        <w:t>ench</w:t>
      </w:r>
      <w:r w:rsidR="00FC0625" w:rsidRPr="00FC0625">
        <w:rPr>
          <w:lang w:val="en-US"/>
        </w:rPr>
        <w:t xml:space="preserve"> </w:t>
      </w:r>
      <w:r w:rsidR="00FC0625">
        <w:rPr>
          <w:lang w:val="en-US"/>
        </w:rPr>
        <w:t>Government)</w:t>
      </w:r>
    </w:p>
    <w:p w14:paraId="549AD779" w14:textId="77777777" w:rsidR="00AA5A69" w:rsidRPr="00FC0625" w:rsidRDefault="00AA5A69" w:rsidP="00AA5A69">
      <w:pPr>
        <w:pStyle w:val="Corpsdetexte"/>
        <w:pBdr>
          <w:bottom w:val="single" w:sz="4" w:space="1" w:color="auto"/>
        </w:pBdr>
        <w:rPr>
          <w:sz w:val="2"/>
          <w:szCs w:val="2"/>
          <w:lang w:val="en-US"/>
        </w:rPr>
      </w:pPr>
    </w:p>
    <w:p w14:paraId="4B525BB9" w14:textId="77777777" w:rsidR="00AA5A69" w:rsidRPr="0032591F" w:rsidRDefault="00AA5A69" w:rsidP="00AA5A69">
      <w:pPr>
        <w:pStyle w:val="Corpsdetexte"/>
        <w:rPr>
          <w:lang w:val="en-CA"/>
        </w:rPr>
        <w:sectPr w:rsidR="00AA5A69" w:rsidRPr="0032591F" w:rsidSect="00AA5A69">
          <w:headerReference w:type="default" r:id="rId21"/>
          <w:pgSz w:w="11900" w:h="16840" w:code="9"/>
          <w:pgMar w:top="1134" w:right="1418" w:bottom="1134" w:left="1418" w:header="0" w:footer="0" w:gutter="0"/>
          <w:pgNumType w:fmt="lowerRoman" w:start="1"/>
          <w:cols w:space="708"/>
          <w:titlePg/>
          <w:docGrid w:linePitch="299"/>
        </w:sectPr>
      </w:pPr>
    </w:p>
    <w:p w14:paraId="3195B335" w14:textId="77777777" w:rsidR="00AA5A69" w:rsidRPr="0032591F" w:rsidRDefault="00AA5A69" w:rsidP="00AA5A69">
      <w:pPr>
        <w:pStyle w:val="Corpsdetexte"/>
        <w:rPr>
          <w:lang w:val="en-CA"/>
        </w:rPr>
      </w:pPr>
    </w:p>
    <w:sdt>
      <w:sdtPr>
        <w:rPr>
          <w:rFonts w:ascii="Helvetica" w:hAnsi="Helvetica" w:cs="ArialMT"/>
          <w:b/>
          <w:bCs/>
          <w:noProof/>
        </w:rPr>
        <w:id w:val="-1030182458"/>
        <w:docPartObj>
          <w:docPartGallery w:val="Table of Contents"/>
          <w:docPartUnique/>
        </w:docPartObj>
      </w:sdtPr>
      <w:sdtEndPr>
        <w:rPr>
          <w:rFonts w:cs="Arial"/>
          <w:sz w:val="24"/>
          <w:szCs w:val="24"/>
        </w:rPr>
      </w:sdtEndPr>
      <w:sdtContent>
        <w:p w14:paraId="0319E386" w14:textId="5C993684" w:rsidR="00D14E91" w:rsidRPr="00230CE4" w:rsidRDefault="00D14E91" w:rsidP="00D14E91">
          <w:pPr>
            <w:pStyle w:val="Corpsdetexte"/>
          </w:pPr>
        </w:p>
        <w:sdt>
          <w:sdtPr>
            <w:rPr>
              <w:rFonts w:ascii="Helvetica" w:eastAsia="Times New Roman" w:hAnsi="Helvetica" w:cs="ArialMT"/>
              <w:b/>
              <w:bCs/>
              <w:noProof/>
              <w:color w:val="auto"/>
              <w:sz w:val="22"/>
              <w:szCs w:val="22"/>
              <w:lang w:val="fr-FR"/>
            </w:rPr>
            <w:id w:val="1922449794"/>
            <w:docPartObj>
              <w:docPartGallery w:val="Table of Contents"/>
              <w:docPartUnique/>
            </w:docPartObj>
          </w:sdtPr>
          <w:sdtEndPr>
            <w:rPr>
              <w:lang w:val="fr-CA"/>
            </w:rPr>
          </w:sdtEndPr>
          <w:sdtContent>
            <w:p w14:paraId="133A4933" w14:textId="77777777" w:rsidR="00D14E91" w:rsidRPr="00C62DEF" w:rsidRDefault="00D14E91" w:rsidP="00D14E91">
              <w:pPr>
                <w:pStyle w:val="En-ttedetabledesmatires"/>
                <w:rPr>
                  <w:rStyle w:val="Titre1Car"/>
                  <w:rFonts w:ascii="Arial" w:hAnsi="Arial" w:cs="Arial"/>
                  <w:color w:val="143C71"/>
                  <w:kern w:val="32"/>
                  <w:lang w:val="en-US" w:bidi="en-US"/>
                </w:rPr>
              </w:pPr>
              <w:r w:rsidRPr="00C62DEF">
                <w:rPr>
                  <w:rStyle w:val="Titre1Car"/>
                  <w:rFonts w:ascii="Arial" w:hAnsi="Arial" w:cs="Arial"/>
                  <w:color w:val="143C71"/>
                  <w:kern w:val="32"/>
                  <w:lang w:val="en-US" w:bidi="en-US"/>
                </w:rPr>
                <w:t>Table of Contents</w:t>
              </w:r>
            </w:p>
            <w:p w14:paraId="3E16E1E0" w14:textId="74DCC2AE" w:rsidR="00D14E91" w:rsidRDefault="00D14E91" w:rsidP="00D14E91">
              <w:pPr>
                <w:pStyle w:val="TM1"/>
                <w:rPr>
                  <w:rFonts w:asciiTheme="minorHAnsi" w:eastAsiaTheme="minorEastAsia" w:hAnsiTheme="minorHAnsi" w:cstheme="minorBidi"/>
                  <w:b w:val="0"/>
                  <w:bCs w:val="0"/>
                  <w:kern w:val="2"/>
                  <w:sz w:val="24"/>
                  <w:szCs w:val="24"/>
                  <w:lang w:val="fr-FR" w:eastAsia="fr-FR"/>
                  <w14:ligatures w14:val="standardContextual"/>
                </w:rPr>
              </w:pPr>
              <w:r>
                <w:fldChar w:fldCharType="begin"/>
              </w:r>
              <w:r>
                <w:instrText xml:space="preserve"> TOC \o "1-3" \h \z \u </w:instrText>
              </w:r>
              <w:r>
                <w:fldChar w:fldCharType="separate"/>
              </w:r>
              <w:hyperlink w:anchor="_Toc202524563" w:history="1">
                <w:r w:rsidRPr="00462649">
                  <w:rPr>
                    <w:rStyle w:val="Lienhypertexte"/>
                  </w:rPr>
                  <w:t>Summary</w:t>
                </w:r>
                <w:r>
                  <w:rPr>
                    <w:webHidden/>
                  </w:rPr>
                  <w:tab/>
                </w:r>
                <w:r>
                  <w:rPr>
                    <w:webHidden/>
                  </w:rPr>
                  <w:fldChar w:fldCharType="begin"/>
                </w:r>
                <w:r>
                  <w:rPr>
                    <w:webHidden/>
                  </w:rPr>
                  <w:instrText xml:space="preserve"> PAGEREF _Toc202524563 \h </w:instrText>
                </w:r>
                <w:r>
                  <w:rPr>
                    <w:webHidden/>
                  </w:rPr>
                </w:r>
                <w:r>
                  <w:rPr>
                    <w:webHidden/>
                  </w:rPr>
                  <w:fldChar w:fldCharType="separate"/>
                </w:r>
                <w:r w:rsidR="00962152">
                  <w:rPr>
                    <w:b w:val="0"/>
                    <w:bCs w:val="0"/>
                    <w:webHidden/>
                    <w:lang w:val="fr-FR"/>
                  </w:rPr>
                  <w:t>Erreur ! Signet non défini.</w:t>
                </w:r>
                <w:r>
                  <w:rPr>
                    <w:webHidden/>
                  </w:rPr>
                  <w:fldChar w:fldCharType="end"/>
                </w:r>
              </w:hyperlink>
            </w:p>
            <w:p w14:paraId="0EE42FA3" w14:textId="78F10BB5" w:rsidR="00D14E91" w:rsidRDefault="00D14E91" w:rsidP="00D14E91">
              <w:pPr>
                <w:pStyle w:val="TM1"/>
                <w:rPr>
                  <w:rFonts w:asciiTheme="minorHAnsi" w:eastAsiaTheme="minorEastAsia" w:hAnsiTheme="minorHAnsi" w:cstheme="minorBidi"/>
                  <w:b w:val="0"/>
                  <w:bCs w:val="0"/>
                  <w:kern w:val="2"/>
                  <w:sz w:val="24"/>
                  <w:szCs w:val="24"/>
                  <w:lang w:val="fr-FR" w:eastAsia="fr-FR"/>
                  <w14:ligatures w14:val="standardContextual"/>
                </w:rPr>
              </w:pPr>
              <w:hyperlink w:anchor="_Toc202524564" w:history="1">
                <w:r w:rsidRPr="00462649">
                  <w:rPr>
                    <w:rStyle w:val="Lienhypertexte"/>
                  </w:rPr>
                  <w:t>Country factsheet: the country's profile in terms of biodiversity financing and the programming approach</w:t>
                </w:r>
                <w:r>
                  <w:rPr>
                    <w:webHidden/>
                  </w:rPr>
                  <w:tab/>
                </w:r>
                <w:r>
                  <w:rPr>
                    <w:webHidden/>
                  </w:rPr>
                  <w:fldChar w:fldCharType="begin"/>
                </w:r>
                <w:r>
                  <w:rPr>
                    <w:webHidden/>
                  </w:rPr>
                  <w:instrText xml:space="preserve"> PAGEREF _Toc202524564 \h </w:instrText>
                </w:r>
                <w:r>
                  <w:rPr>
                    <w:webHidden/>
                  </w:rPr>
                </w:r>
                <w:r>
                  <w:rPr>
                    <w:webHidden/>
                  </w:rPr>
                  <w:fldChar w:fldCharType="separate"/>
                </w:r>
                <w:r w:rsidR="00962152">
                  <w:rPr>
                    <w:webHidden/>
                  </w:rPr>
                  <w:t>5</w:t>
                </w:r>
                <w:r>
                  <w:rPr>
                    <w:webHidden/>
                  </w:rPr>
                  <w:fldChar w:fldCharType="end"/>
                </w:r>
              </w:hyperlink>
            </w:p>
            <w:p w14:paraId="63042AD9" w14:textId="0B412008" w:rsidR="00D14E91" w:rsidRDefault="00D14E91" w:rsidP="00D14E91">
              <w:pPr>
                <w:pStyle w:val="TM2"/>
                <w:rPr>
                  <w:rFonts w:eastAsiaTheme="minorEastAsia" w:cstheme="minorBidi"/>
                  <w:b w:val="0"/>
                  <w:bCs w:val="0"/>
                  <w:noProof/>
                  <w:kern w:val="2"/>
                  <w:sz w:val="24"/>
                  <w:szCs w:val="24"/>
                  <w:lang w:val="fr-FR" w:eastAsia="fr-FR"/>
                  <w14:ligatures w14:val="standardContextual"/>
                </w:rPr>
              </w:pPr>
              <w:hyperlink w:anchor="_Toc202524565" w:history="1">
                <w:r w:rsidRPr="00462649">
                  <w:rPr>
                    <w:rStyle w:val="Lienhypertexte"/>
                    <w:noProof/>
                  </w:rPr>
                  <w:t>A.1.</w:t>
                </w:r>
                <w:r>
                  <w:rPr>
                    <w:rFonts w:eastAsiaTheme="minorEastAsia" w:cstheme="minorBidi"/>
                    <w:b w:val="0"/>
                    <w:bCs w:val="0"/>
                    <w:noProof/>
                    <w:kern w:val="2"/>
                    <w:sz w:val="24"/>
                    <w:szCs w:val="24"/>
                    <w:lang w:eastAsia="fr-FR"/>
                    <w14:ligatures w14:val="standardContextual"/>
                  </w:rPr>
                  <w:tab/>
                </w:r>
                <w:r w:rsidRPr="00462649">
                  <w:rPr>
                    <w:rStyle w:val="Lienhypertexte"/>
                    <w:noProof/>
                  </w:rPr>
                  <w:t>Biodiversity Financing Profile</w:t>
                </w:r>
                <w:r>
                  <w:rPr>
                    <w:noProof/>
                    <w:webHidden/>
                  </w:rPr>
                  <w:tab/>
                </w:r>
                <w:r>
                  <w:rPr>
                    <w:noProof/>
                    <w:webHidden/>
                  </w:rPr>
                  <w:fldChar w:fldCharType="begin"/>
                </w:r>
                <w:r>
                  <w:rPr>
                    <w:noProof/>
                    <w:webHidden/>
                  </w:rPr>
                  <w:instrText xml:space="preserve"> PAGEREF _Toc202524565 \h </w:instrText>
                </w:r>
                <w:r>
                  <w:rPr>
                    <w:noProof/>
                    <w:webHidden/>
                  </w:rPr>
                </w:r>
                <w:r>
                  <w:rPr>
                    <w:noProof/>
                    <w:webHidden/>
                  </w:rPr>
                  <w:fldChar w:fldCharType="separate"/>
                </w:r>
                <w:r w:rsidR="00962152">
                  <w:rPr>
                    <w:noProof/>
                    <w:webHidden/>
                  </w:rPr>
                  <w:t>5</w:t>
                </w:r>
                <w:r>
                  <w:rPr>
                    <w:noProof/>
                    <w:webHidden/>
                  </w:rPr>
                  <w:fldChar w:fldCharType="end"/>
                </w:r>
              </w:hyperlink>
            </w:p>
            <w:p w14:paraId="31ECAE3C" w14:textId="47FA6733" w:rsidR="00D14E91" w:rsidRDefault="00D14E91" w:rsidP="00D14E91">
              <w:pPr>
                <w:pStyle w:val="TM2"/>
                <w:rPr>
                  <w:rFonts w:eastAsiaTheme="minorEastAsia" w:cstheme="minorBidi"/>
                  <w:b w:val="0"/>
                  <w:bCs w:val="0"/>
                  <w:noProof/>
                  <w:kern w:val="2"/>
                  <w:sz w:val="24"/>
                  <w:szCs w:val="24"/>
                  <w:lang w:val="fr-FR" w:eastAsia="fr-FR"/>
                  <w14:ligatures w14:val="standardContextual"/>
                </w:rPr>
              </w:pPr>
              <w:hyperlink w:anchor="_Toc202524566" w:history="1">
                <w:r w:rsidRPr="00462649">
                  <w:rPr>
                    <w:rStyle w:val="Lienhypertexte"/>
                    <w:noProof/>
                  </w:rPr>
                  <w:t>A.2.</w:t>
                </w:r>
                <w:r>
                  <w:rPr>
                    <w:rFonts w:eastAsiaTheme="minorEastAsia" w:cstheme="minorBidi"/>
                    <w:b w:val="0"/>
                    <w:bCs w:val="0"/>
                    <w:noProof/>
                    <w:kern w:val="2"/>
                    <w:sz w:val="24"/>
                    <w:szCs w:val="24"/>
                    <w:lang w:eastAsia="fr-FR"/>
                    <w14:ligatures w14:val="standardContextual"/>
                  </w:rPr>
                  <w:tab/>
                </w:r>
                <w:r w:rsidRPr="00462649">
                  <w:rPr>
                    <w:rStyle w:val="Lienhypertexte"/>
                    <w:noProof/>
                  </w:rPr>
                  <w:t>National Implementation Context</w:t>
                </w:r>
                <w:r>
                  <w:rPr>
                    <w:noProof/>
                    <w:webHidden/>
                  </w:rPr>
                  <w:tab/>
                </w:r>
                <w:r>
                  <w:rPr>
                    <w:noProof/>
                    <w:webHidden/>
                  </w:rPr>
                  <w:fldChar w:fldCharType="begin"/>
                </w:r>
                <w:r>
                  <w:rPr>
                    <w:noProof/>
                    <w:webHidden/>
                  </w:rPr>
                  <w:instrText xml:space="preserve"> PAGEREF _Toc202524566 \h </w:instrText>
                </w:r>
                <w:r>
                  <w:rPr>
                    <w:noProof/>
                    <w:webHidden/>
                  </w:rPr>
                </w:r>
                <w:r>
                  <w:rPr>
                    <w:noProof/>
                    <w:webHidden/>
                  </w:rPr>
                  <w:fldChar w:fldCharType="separate"/>
                </w:r>
                <w:r w:rsidR="00962152">
                  <w:rPr>
                    <w:noProof/>
                    <w:webHidden/>
                  </w:rPr>
                  <w:t>7</w:t>
                </w:r>
                <w:r>
                  <w:rPr>
                    <w:noProof/>
                    <w:webHidden/>
                  </w:rPr>
                  <w:fldChar w:fldCharType="end"/>
                </w:r>
              </w:hyperlink>
            </w:p>
            <w:p w14:paraId="5FE500BF" w14:textId="361A7601" w:rsidR="00D14E91" w:rsidRDefault="00D14E91" w:rsidP="00D14E91">
              <w:pPr>
                <w:pStyle w:val="TM1"/>
                <w:tabs>
                  <w:tab w:val="left" w:pos="660"/>
                </w:tabs>
                <w:rPr>
                  <w:rFonts w:asciiTheme="minorHAnsi" w:eastAsiaTheme="minorEastAsia" w:hAnsiTheme="minorHAnsi" w:cstheme="minorBidi"/>
                  <w:b w:val="0"/>
                  <w:bCs w:val="0"/>
                  <w:kern w:val="2"/>
                  <w:sz w:val="24"/>
                  <w:szCs w:val="24"/>
                  <w:lang w:val="fr-FR" w:eastAsia="fr-FR"/>
                  <w14:ligatures w14:val="standardContextual"/>
                </w:rPr>
              </w:pPr>
              <w:hyperlink w:anchor="_Toc202524567" w:history="1">
                <w:r w:rsidRPr="00462649">
                  <w:rPr>
                    <w:rStyle w:val="Lienhypertexte"/>
                  </w:rPr>
                  <w:t>B.</w:t>
                </w:r>
                <w:r>
                  <w:rPr>
                    <w:rFonts w:asciiTheme="minorHAnsi" w:eastAsiaTheme="minorEastAsia" w:hAnsiTheme="minorHAnsi" w:cstheme="minorBidi"/>
                    <w:b w:val="0"/>
                    <w:bCs w:val="0"/>
                    <w:kern w:val="2"/>
                    <w:sz w:val="24"/>
                    <w:szCs w:val="24"/>
                    <w:lang w:eastAsia="fr-FR"/>
                    <w14:ligatures w14:val="standardContextual"/>
                  </w:rPr>
                  <w:tab/>
                </w:r>
                <w:r w:rsidRPr="00462649">
                  <w:rPr>
                    <w:rStyle w:val="Lienhypertexte"/>
                  </w:rPr>
                  <w:t>Key results at a glance</w:t>
                </w:r>
                <w:r>
                  <w:rPr>
                    <w:webHidden/>
                  </w:rPr>
                  <w:tab/>
                </w:r>
                <w:r>
                  <w:rPr>
                    <w:webHidden/>
                  </w:rPr>
                  <w:fldChar w:fldCharType="begin"/>
                </w:r>
                <w:r>
                  <w:rPr>
                    <w:webHidden/>
                  </w:rPr>
                  <w:instrText xml:space="preserve"> PAGEREF _Toc202524567 \h </w:instrText>
                </w:r>
                <w:r>
                  <w:rPr>
                    <w:webHidden/>
                  </w:rPr>
                </w:r>
                <w:r>
                  <w:rPr>
                    <w:webHidden/>
                  </w:rPr>
                  <w:fldChar w:fldCharType="separate"/>
                </w:r>
                <w:r w:rsidR="00962152">
                  <w:rPr>
                    <w:webHidden/>
                  </w:rPr>
                  <w:t>7</w:t>
                </w:r>
                <w:r>
                  <w:rPr>
                    <w:webHidden/>
                  </w:rPr>
                  <w:fldChar w:fldCharType="end"/>
                </w:r>
              </w:hyperlink>
            </w:p>
            <w:p w14:paraId="6F5A8E21" w14:textId="687EDBE8" w:rsidR="00D14E91" w:rsidRDefault="00D14E91" w:rsidP="00D14E91">
              <w:pPr>
                <w:pStyle w:val="TM2"/>
                <w:rPr>
                  <w:rFonts w:eastAsiaTheme="minorEastAsia" w:cstheme="minorBidi"/>
                  <w:b w:val="0"/>
                  <w:bCs w:val="0"/>
                  <w:noProof/>
                  <w:kern w:val="2"/>
                  <w:sz w:val="24"/>
                  <w:szCs w:val="24"/>
                  <w:lang w:val="fr-FR" w:eastAsia="fr-FR"/>
                  <w14:ligatures w14:val="standardContextual"/>
                </w:rPr>
              </w:pPr>
              <w:hyperlink w:anchor="_Toc202524568" w:history="1">
                <w:r w:rsidRPr="00462649">
                  <w:rPr>
                    <w:rStyle w:val="Lienhypertexte"/>
                    <w:noProof/>
                  </w:rPr>
                  <w:t>B.</w:t>
                </w:r>
                <w:r>
                  <w:rPr>
                    <w:rFonts w:eastAsiaTheme="minorEastAsia" w:cstheme="minorBidi"/>
                    <w:b w:val="0"/>
                    <w:bCs w:val="0"/>
                    <w:noProof/>
                    <w:kern w:val="2"/>
                    <w:sz w:val="24"/>
                    <w:szCs w:val="24"/>
                    <w:lang w:eastAsia="fr-FR"/>
                    <w14:ligatures w14:val="standardContextual"/>
                  </w:rPr>
                  <w:tab/>
                </w:r>
                <w:r w:rsidRPr="00462649">
                  <w:rPr>
                    <w:rStyle w:val="Lienhypertexte"/>
                    <w:noProof/>
                  </w:rPr>
                  <w:t>PIR&gt;BER&gt;FNA&gt;BFP</w:t>
                </w:r>
                <w:r>
                  <w:rPr>
                    <w:noProof/>
                    <w:webHidden/>
                  </w:rPr>
                  <w:tab/>
                </w:r>
                <w:r>
                  <w:rPr>
                    <w:noProof/>
                    <w:webHidden/>
                  </w:rPr>
                  <w:fldChar w:fldCharType="begin"/>
                </w:r>
                <w:r>
                  <w:rPr>
                    <w:noProof/>
                    <w:webHidden/>
                  </w:rPr>
                  <w:instrText xml:space="preserve"> PAGEREF _Toc202524568 \h </w:instrText>
                </w:r>
                <w:r>
                  <w:rPr>
                    <w:noProof/>
                    <w:webHidden/>
                  </w:rPr>
                </w:r>
                <w:r>
                  <w:rPr>
                    <w:noProof/>
                    <w:webHidden/>
                  </w:rPr>
                  <w:fldChar w:fldCharType="separate"/>
                </w:r>
                <w:r w:rsidR="00962152">
                  <w:rPr>
                    <w:noProof/>
                    <w:webHidden/>
                  </w:rPr>
                  <w:t>7</w:t>
                </w:r>
                <w:r>
                  <w:rPr>
                    <w:noProof/>
                    <w:webHidden/>
                  </w:rPr>
                  <w:fldChar w:fldCharType="end"/>
                </w:r>
              </w:hyperlink>
            </w:p>
            <w:p w14:paraId="000B73AA" w14:textId="2B19CAE0" w:rsidR="00D14E91" w:rsidRDefault="00D14E91" w:rsidP="00D14E91">
              <w:pPr>
                <w:pStyle w:val="TM2"/>
                <w:rPr>
                  <w:rFonts w:eastAsiaTheme="minorEastAsia" w:cstheme="minorBidi"/>
                  <w:b w:val="0"/>
                  <w:bCs w:val="0"/>
                  <w:noProof/>
                  <w:kern w:val="2"/>
                  <w:sz w:val="24"/>
                  <w:szCs w:val="24"/>
                  <w:lang w:val="fr-FR" w:eastAsia="fr-FR"/>
                  <w14:ligatures w14:val="standardContextual"/>
                </w:rPr>
              </w:pPr>
              <w:hyperlink w:anchor="_Toc202524569" w:history="1">
                <w:r w:rsidRPr="00462649">
                  <w:rPr>
                    <w:rStyle w:val="Lienhypertexte"/>
                    <w:noProof/>
                  </w:rPr>
                  <w:t>B.2.</w:t>
                </w:r>
                <w:r>
                  <w:rPr>
                    <w:rFonts w:eastAsiaTheme="minorEastAsia" w:cstheme="minorBidi"/>
                    <w:b w:val="0"/>
                    <w:bCs w:val="0"/>
                    <w:noProof/>
                    <w:kern w:val="2"/>
                    <w:sz w:val="24"/>
                    <w:szCs w:val="24"/>
                    <w:lang w:eastAsia="fr-FR"/>
                    <w14:ligatures w14:val="standardContextual"/>
                  </w:rPr>
                  <w:tab/>
                </w:r>
                <w:r w:rsidRPr="00462649">
                  <w:rPr>
                    <w:rStyle w:val="Lienhypertexte"/>
                    <w:noProof/>
                  </w:rPr>
                  <w:t>Implementation of financial solutions</w:t>
                </w:r>
                <w:r>
                  <w:rPr>
                    <w:noProof/>
                    <w:webHidden/>
                  </w:rPr>
                  <w:tab/>
                </w:r>
                <w:r>
                  <w:rPr>
                    <w:noProof/>
                    <w:webHidden/>
                  </w:rPr>
                  <w:fldChar w:fldCharType="begin"/>
                </w:r>
                <w:r>
                  <w:rPr>
                    <w:noProof/>
                    <w:webHidden/>
                  </w:rPr>
                  <w:instrText xml:space="preserve"> PAGEREF _Toc202524569 \h </w:instrText>
                </w:r>
                <w:r>
                  <w:rPr>
                    <w:noProof/>
                    <w:webHidden/>
                  </w:rPr>
                </w:r>
                <w:r>
                  <w:rPr>
                    <w:noProof/>
                    <w:webHidden/>
                  </w:rPr>
                  <w:fldChar w:fldCharType="separate"/>
                </w:r>
                <w:r w:rsidR="00962152">
                  <w:rPr>
                    <w:noProof/>
                    <w:webHidden/>
                  </w:rPr>
                  <w:t>7</w:t>
                </w:r>
                <w:r>
                  <w:rPr>
                    <w:noProof/>
                    <w:webHidden/>
                  </w:rPr>
                  <w:fldChar w:fldCharType="end"/>
                </w:r>
              </w:hyperlink>
            </w:p>
            <w:p w14:paraId="5260F4FB" w14:textId="740DA17B" w:rsidR="00D14E91" w:rsidRDefault="00D14E91" w:rsidP="00D14E91">
              <w:pPr>
                <w:pStyle w:val="TM1"/>
                <w:tabs>
                  <w:tab w:val="left" w:pos="660"/>
                </w:tabs>
                <w:rPr>
                  <w:rFonts w:asciiTheme="minorHAnsi" w:eastAsiaTheme="minorEastAsia" w:hAnsiTheme="minorHAnsi" w:cstheme="minorBidi"/>
                  <w:b w:val="0"/>
                  <w:bCs w:val="0"/>
                  <w:kern w:val="2"/>
                  <w:sz w:val="24"/>
                  <w:szCs w:val="24"/>
                  <w:lang w:val="fr-FR" w:eastAsia="fr-FR"/>
                  <w14:ligatures w14:val="standardContextual"/>
                </w:rPr>
              </w:pPr>
              <w:hyperlink w:anchor="_Toc202524571" w:history="1">
                <w:r w:rsidRPr="00462649">
                  <w:rPr>
                    <w:rStyle w:val="Lienhypertexte"/>
                  </w:rPr>
                  <w:t>C.</w:t>
                </w:r>
                <w:r>
                  <w:rPr>
                    <w:rFonts w:asciiTheme="minorHAnsi" w:eastAsiaTheme="minorEastAsia" w:hAnsiTheme="minorHAnsi" w:cstheme="minorBidi"/>
                    <w:b w:val="0"/>
                    <w:bCs w:val="0"/>
                    <w:kern w:val="2"/>
                    <w:sz w:val="24"/>
                    <w:szCs w:val="24"/>
                    <w:lang w:eastAsia="fr-FR"/>
                    <w14:ligatures w14:val="standardContextual"/>
                  </w:rPr>
                  <w:tab/>
                </w:r>
                <w:r w:rsidRPr="00462649">
                  <w:rPr>
                    <w:rStyle w:val="Lienhypertexte"/>
                  </w:rPr>
                  <w:t>Social inclusion stories</w:t>
                </w:r>
                <w:r>
                  <w:rPr>
                    <w:webHidden/>
                  </w:rPr>
                  <w:tab/>
                </w:r>
                <w:r>
                  <w:rPr>
                    <w:webHidden/>
                  </w:rPr>
                  <w:fldChar w:fldCharType="begin"/>
                </w:r>
                <w:r>
                  <w:rPr>
                    <w:webHidden/>
                  </w:rPr>
                  <w:instrText xml:space="preserve"> PAGEREF _Toc202524571 \h </w:instrText>
                </w:r>
                <w:r>
                  <w:rPr>
                    <w:webHidden/>
                  </w:rPr>
                </w:r>
                <w:r>
                  <w:rPr>
                    <w:webHidden/>
                  </w:rPr>
                  <w:fldChar w:fldCharType="separate"/>
                </w:r>
                <w:r w:rsidR="00962152">
                  <w:rPr>
                    <w:webHidden/>
                  </w:rPr>
                  <w:t>8</w:t>
                </w:r>
                <w:r>
                  <w:rPr>
                    <w:webHidden/>
                  </w:rPr>
                  <w:fldChar w:fldCharType="end"/>
                </w:r>
              </w:hyperlink>
            </w:p>
            <w:p w14:paraId="6CA3322D" w14:textId="6B450ED1" w:rsidR="00D14E91" w:rsidRDefault="00D14E91" w:rsidP="00D14E91">
              <w:pPr>
                <w:pStyle w:val="TM1"/>
                <w:tabs>
                  <w:tab w:val="left" w:pos="660"/>
                </w:tabs>
                <w:rPr>
                  <w:rFonts w:asciiTheme="minorHAnsi" w:eastAsiaTheme="minorEastAsia" w:hAnsiTheme="minorHAnsi" w:cstheme="minorBidi"/>
                  <w:b w:val="0"/>
                  <w:bCs w:val="0"/>
                  <w:kern w:val="2"/>
                  <w:sz w:val="24"/>
                  <w:szCs w:val="24"/>
                  <w:lang w:val="fr-FR" w:eastAsia="fr-FR"/>
                  <w14:ligatures w14:val="standardContextual"/>
                </w:rPr>
              </w:pPr>
              <w:hyperlink w:anchor="_Toc202524572" w:history="1">
                <w:r w:rsidRPr="00462649">
                  <w:rPr>
                    <w:rStyle w:val="Lienhypertexte"/>
                  </w:rPr>
                  <w:t>D.</w:t>
                </w:r>
                <w:r>
                  <w:rPr>
                    <w:rFonts w:asciiTheme="minorHAnsi" w:eastAsiaTheme="minorEastAsia" w:hAnsiTheme="minorHAnsi" w:cstheme="minorBidi"/>
                    <w:b w:val="0"/>
                    <w:bCs w:val="0"/>
                    <w:kern w:val="2"/>
                    <w:sz w:val="24"/>
                    <w:szCs w:val="24"/>
                    <w:lang w:eastAsia="fr-FR"/>
                    <w14:ligatures w14:val="standardContextual"/>
                  </w:rPr>
                  <w:tab/>
                </w:r>
                <w:r w:rsidRPr="00462649">
                  <w:rPr>
                    <w:rStyle w:val="Lienhypertexte"/>
                  </w:rPr>
                  <w:t>Lessons learned and adaptation measures</w:t>
                </w:r>
                <w:r>
                  <w:rPr>
                    <w:webHidden/>
                  </w:rPr>
                  <w:tab/>
                </w:r>
                <w:r>
                  <w:rPr>
                    <w:webHidden/>
                  </w:rPr>
                  <w:fldChar w:fldCharType="begin"/>
                </w:r>
                <w:r>
                  <w:rPr>
                    <w:webHidden/>
                  </w:rPr>
                  <w:instrText xml:space="preserve"> PAGEREF _Toc202524572 \h </w:instrText>
                </w:r>
                <w:r>
                  <w:rPr>
                    <w:webHidden/>
                  </w:rPr>
                </w:r>
                <w:r>
                  <w:rPr>
                    <w:webHidden/>
                  </w:rPr>
                  <w:fldChar w:fldCharType="separate"/>
                </w:r>
                <w:r w:rsidR="00962152">
                  <w:rPr>
                    <w:webHidden/>
                  </w:rPr>
                  <w:t>9</w:t>
                </w:r>
                <w:r>
                  <w:rPr>
                    <w:webHidden/>
                  </w:rPr>
                  <w:fldChar w:fldCharType="end"/>
                </w:r>
              </w:hyperlink>
            </w:p>
            <w:p w14:paraId="4BC8CC87" w14:textId="31AC90C7" w:rsidR="00D14E91" w:rsidRDefault="00D14E91" w:rsidP="00D14E91">
              <w:pPr>
                <w:pStyle w:val="TM1"/>
                <w:tabs>
                  <w:tab w:val="left" w:pos="660"/>
                </w:tabs>
                <w:rPr>
                  <w:rFonts w:asciiTheme="minorHAnsi" w:eastAsiaTheme="minorEastAsia" w:hAnsiTheme="minorHAnsi" w:cstheme="minorBidi"/>
                  <w:b w:val="0"/>
                  <w:bCs w:val="0"/>
                  <w:kern w:val="2"/>
                  <w:sz w:val="24"/>
                  <w:szCs w:val="24"/>
                  <w:lang w:val="fr-FR" w:eastAsia="fr-FR"/>
                  <w14:ligatures w14:val="standardContextual"/>
                </w:rPr>
              </w:pPr>
              <w:hyperlink w:anchor="_Toc202524573" w:history="1">
                <w:r w:rsidRPr="00462649">
                  <w:rPr>
                    <w:rStyle w:val="Lienhypertexte"/>
                  </w:rPr>
                  <w:t>And.</w:t>
                </w:r>
                <w:r>
                  <w:rPr>
                    <w:rFonts w:asciiTheme="minorHAnsi" w:eastAsiaTheme="minorEastAsia" w:hAnsiTheme="minorHAnsi" w:cstheme="minorBidi"/>
                    <w:b w:val="0"/>
                    <w:bCs w:val="0"/>
                    <w:kern w:val="2"/>
                    <w:sz w:val="24"/>
                    <w:szCs w:val="24"/>
                    <w:lang w:eastAsia="fr-FR"/>
                    <w14:ligatures w14:val="standardContextual"/>
                  </w:rPr>
                  <w:tab/>
                </w:r>
                <w:r w:rsidRPr="00462649">
                  <w:rPr>
                    <w:rStyle w:val="Lienhypertexte"/>
                  </w:rPr>
                  <w:t>Risks</w:t>
                </w:r>
                <w:r>
                  <w:rPr>
                    <w:webHidden/>
                  </w:rPr>
                  <w:tab/>
                </w:r>
                <w:r>
                  <w:rPr>
                    <w:webHidden/>
                  </w:rPr>
                  <w:fldChar w:fldCharType="begin"/>
                </w:r>
                <w:r>
                  <w:rPr>
                    <w:webHidden/>
                  </w:rPr>
                  <w:instrText xml:space="preserve"> PAGEREF _Toc202524573 \h </w:instrText>
                </w:r>
                <w:r>
                  <w:rPr>
                    <w:webHidden/>
                  </w:rPr>
                </w:r>
                <w:r>
                  <w:rPr>
                    <w:webHidden/>
                  </w:rPr>
                  <w:fldChar w:fldCharType="separate"/>
                </w:r>
                <w:r w:rsidR="00962152">
                  <w:rPr>
                    <w:webHidden/>
                  </w:rPr>
                  <w:t>9</w:t>
                </w:r>
                <w:r>
                  <w:rPr>
                    <w:webHidden/>
                  </w:rPr>
                  <w:fldChar w:fldCharType="end"/>
                </w:r>
              </w:hyperlink>
            </w:p>
            <w:p w14:paraId="715B2B56" w14:textId="24DC220D" w:rsidR="00D14E91" w:rsidRDefault="00D14E91" w:rsidP="00D14E91">
              <w:pPr>
                <w:pStyle w:val="TM2"/>
                <w:rPr>
                  <w:rFonts w:eastAsiaTheme="minorEastAsia" w:cstheme="minorBidi"/>
                  <w:b w:val="0"/>
                  <w:bCs w:val="0"/>
                  <w:noProof/>
                  <w:kern w:val="2"/>
                  <w:sz w:val="24"/>
                  <w:szCs w:val="24"/>
                  <w:lang w:val="fr-FR" w:eastAsia="fr-FR"/>
                  <w14:ligatures w14:val="standardContextual"/>
                </w:rPr>
              </w:pPr>
              <w:hyperlink w:anchor="_Toc202524574" w:history="1">
                <w:r w:rsidRPr="00462649">
                  <w:rPr>
                    <w:rStyle w:val="Lienhypertexte"/>
                    <w:noProof/>
                  </w:rPr>
                  <w:t>E.1.</w:t>
                </w:r>
                <w:r>
                  <w:rPr>
                    <w:rFonts w:eastAsiaTheme="minorEastAsia" w:cstheme="minorBidi"/>
                    <w:b w:val="0"/>
                    <w:bCs w:val="0"/>
                    <w:noProof/>
                    <w:kern w:val="2"/>
                    <w:sz w:val="24"/>
                    <w:szCs w:val="24"/>
                    <w:lang w:eastAsia="fr-FR"/>
                    <w14:ligatures w14:val="standardContextual"/>
                  </w:rPr>
                  <w:tab/>
                </w:r>
                <w:r w:rsidRPr="00462649">
                  <w:rPr>
                    <w:rStyle w:val="Lienhypertexte"/>
                    <w:noProof/>
                  </w:rPr>
                  <w:t xml:space="preserve">Programmatic risks (risks </w:t>
                </w:r>
                <w:r w:rsidRPr="00462649">
                  <w:rPr>
                    <w:rStyle w:val="Lienhypertexte"/>
                    <w:i/>
                    <w:iCs/>
                    <w:noProof/>
                  </w:rPr>
                  <w:t>for</w:t>
                </w:r>
                <w:r w:rsidRPr="00462649">
                  <w:rPr>
                    <w:rStyle w:val="Lienhypertexte"/>
                    <w:noProof/>
                  </w:rPr>
                  <w:t xml:space="preserve"> the program)</w:t>
                </w:r>
                <w:r>
                  <w:rPr>
                    <w:noProof/>
                    <w:webHidden/>
                  </w:rPr>
                  <w:tab/>
                </w:r>
                <w:r>
                  <w:rPr>
                    <w:noProof/>
                    <w:webHidden/>
                  </w:rPr>
                  <w:fldChar w:fldCharType="begin"/>
                </w:r>
                <w:r>
                  <w:rPr>
                    <w:noProof/>
                    <w:webHidden/>
                  </w:rPr>
                  <w:instrText xml:space="preserve"> PAGEREF _Toc202524574 \h </w:instrText>
                </w:r>
                <w:r>
                  <w:rPr>
                    <w:noProof/>
                    <w:webHidden/>
                  </w:rPr>
                </w:r>
                <w:r>
                  <w:rPr>
                    <w:noProof/>
                    <w:webHidden/>
                  </w:rPr>
                  <w:fldChar w:fldCharType="separate"/>
                </w:r>
                <w:r w:rsidR="00962152">
                  <w:rPr>
                    <w:noProof/>
                    <w:webHidden/>
                  </w:rPr>
                  <w:t>9</w:t>
                </w:r>
                <w:r>
                  <w:rPr>
                    <w:noProof/>
                    <w:webHidden/>
                  </w:rPr>
                  <w:fldChar w:fldCharType="end"/>
                </w:r>
              </w:hyperlink>
            </w:p>
            <w:p w14:paraId="519A6958" w14:textId="759B9567" w:rsidR="00D14E91" w:rsidRDefault="00D14E91" w:rsidP="00D14E91">
              <w:pPr>
                <w:pStyle w:val="TM2"/>
                <w:rPr>
                  <w:rFonts w:eastAsiaTheme="minorEastAsia" w:cstheme="minorBidi"/>
                  <w:b w:val="0"/>
                  <w:bCs w:val="0"/>
                  <w:noProof/>
                  <w:kern w:val="2"/>
                  <w:sz w:val="24"/>
                  <w:szCs w:val="24"/>
                  <w:lang w:val="fr-FR" w:eastAsia="fr-FR"/>
                  <w14:ligatures w14:val="standardContextual"/>
                </w:rPr>
              </w:pPr>
              <w:hyperlink w:anchor="_Toc202524575" w:history="1">
                <w:r w:rsidRPr="00462649">
                  <w:rPr>
                    <w:rStyle w:val="Lienhypertexte"/>
                    <w:noProof/>
                  </w:rPr>
                  <w:t>E.2.</w:t>
                </w:r>
                <w:r>
                  <w:rPr>
                    <w:rFonts w:eastAsiaTheme="minorEastAsia" w:cstheme="minorBidi"/>
                    <w:b w:val="0"/>
                    <w:bCs w:val="0"/>
                    <w:noProof/>
                    <w:kern w:val="2"/>
                    <w:sz w:val="24"/>
                    <w:szCs w:val="24"/>
                    <w:lang w:eastAsia="fr-FR"/>
                    <w14:ligatures w14:val="standardContextual"/>
                  </w:rPr>
                  <w:tab/>
                </w:r>
                <w:r w:rsidRPr="00462649">
                  <w:rPr>
                    <w:rStyle w:val="Lienhypertexte"/>
                    <w:noProof/>
                  </w:rPr>
                  <w:t>Social and Environmental Risks (</w:t>
                </w:r>
                <w:r w:rsidRPr="00462649">
                  <w:rPr>
                    <w:rStyle w:val="Lienhypertexte"/>
                    <w:i/>
                    <w:iCs/>
                    <w:noProof/>
                  </w:rPr>
                  <w:t>of the</w:t>
                </w:r>
                <w:r w:rsidRPr="00462649">
                  <w:rPr>
                    <w:rStyle w:val="Lienhypertexte"/>
                    <w:noProof/>
                  </w:rPr>
                  <w:t xml:space="preserve"> program)</w:t>
                </w:r>
                <w:r>
                  <w:rPr>
                    <w:noProof/>
                    <w:webHidden/>
                  </w:rPr>
                  <w:tab/>
                </w:r>
                <w:r>
                  <w:rPr>
                    <w:noProof/>
                    <w:webHidden/>
                  </w:rPr>
                  <w:fldChar w:fldCharType="begin"/>
                </w:r>
                <w:r>
                  <w:rPr>
                    <w:noProof/>
                    <w:webHidden/>
                  </w:rPr>
                  <w:instrText xml:space="preserve"> PAGEREF _Toc202524575 \h </w:instrText>
                </w:r>
                <w:r>
                  <w:rPr>
                    <w:noProof/>
                    <w:webHidden/>
                  </w:rPr>
                </w:r>
                <w:r>
                  <w:rPr>
                    <w:noProof/>
                    <w:webHidden/>
                  </w:rPr>
                  <w:fldChar w:fldCharType="separate"/>
                </w:r>
                <w:r w:rsidR="00962152">
                  <w:rPr>
                    <w:noProof/>
                    <w:webHidden/>
                  </w:rPr>
                  <w:t>11</w:t>
                </w:r>
                <w:r>
                  <w:rPr>
                    <w:noProof/>
                    <w:webHidden/>
                  </w:rPr>
                  <w:fldChar w:fldCharType="end"/>
                </w:r>
              </w:hyperlink>
            </w:p>
            <w:p w14:paraId="2BC82C69" w14:textId="0D160A56" w:rsidR="00D14E91" w:rsidRDefault="00D14E91" w:rsidP="00D14E91">
              <w:pPr>
                <w:pStyle w:val="TM1"/>
                <w:rPr>
                  <w:rFonts w:asciiTheme="minorHAnsi" w:eastAsiaTheme="minorEastAsia" w:hAnsiTheme="minorHAnsi" w:cstheme="minorBidi"/>
                  <w:b w:val="0"/>
                  <w:bCs w:val="0"/>
                  <w:kern w:val="2"/>
                  <w:sz w:val="24"/>
                  <w:szCs w:val="24"/>
                  <w:lang w:val="fr-FR" w:eastAsia="fr-FR"/>
                  <w14:ligatures w14:val="standardContextual"/>
                </w:rPr>
              </w:pPr>
              <w:hyperlink w:anchor="_Toc202524576" w:history="1">
                <w:r w:rsidRPr="00462649">
                  <w:rPr>
                    <w:rStyle w:val="Lienhypertexte"/>
                  </w:rPr>
                  <w:t>List of Annexes and Notes</w:t>
                </w:r>
                <w:r>
                  <w:rPr>
                    <w:webHidden/>
                  </w:rPr>
                  <w:tab/>
                </w:r>
                <w:r>
                  <w:rPr>
                    <w:webHidden/>
                  </w:rPr>
                  <w:fldChar w:fldCharType="begin"/>
                </w:r>
                <w:r>
                  <w:rPr>
                    <w:webHidden/>
                  </w:rPr>
                  <w:instrText xml:space="preserve"> PAGEREF _Toc202524576 \h </w:instrText>
                </w:r>
                <w:r>
                  <w:rPr>
                    <w:webHidden/>
                  </w:rPr>
                </w:r>
                <w:r>
                  <w:rPr>
                    <w:webHidden/>
                  </w:rPr>
                  <w:fldChar w:fldCharType="separate"/>
                </w:r>
                <w:r w:rsidR="00962152">
                  <w:rPr>
                    <w:webHidden/>
                  </w:rPr>
                  <w:t>12</w:t>
                </w:r>
                <w:r>
                  <w:rPr>
                    <w:webHidden/>
                  </w:rPr>
                  <w:fldChar w:fldCharType="end"/>
                </w:r>
              </w:hyperlink>
            </w:p>
            <w:p w14:paraId="395C9103" w14:textId="41733C00" w:rsidR="00D14E91" w:rsidRDefault="00D14E91" w:rsidP="00D14E91">
              <w:pPr>
                <w:pStyle w:val="TM2"/>
                <w:rPr>
                  <w:rFonts w:eastAsiaTheme="minorEastAsia" w:cstheme="minorBidi"/>
                  <w:b w:val="0"/>
                  <w:bCs w:val="0"/>
                  <w:noProof/>
                  <w:kern w:val="2"/>
                  <w:sz w:val="24"/>
                  <w:szCs w:val="24"/>
                  <w:lang w:val="fr-FR" w:eastAsia="fr-FR"/>
                  <w14:ligatures w14:val="standardContextual"/>
                </w:rPr>
              </w:pPr>
              <w:hyperlink w:anchor="_Toc202524577" w:history="1">
                <w:r w:rsidRPr="00462649">
                  <w:rPr>
                    <w:rStyle w:val="Lienhypertexte"/>
                    <w:noProof/>
                  </w:rPr>
                  <w:t>Appendix 1: Indicator Tracking Table (in Excel)</w:t>
                </w:r>
                <w:r>
                  <w:rPr>
                    <w:noProof/>
                    <w:webHidden/>
                  </w:rPr>
                  <w:tab/>
                </w:r>
                <w:r>
                  <w:rPr>
                    <w:noProof/>
                    <w:webHidden/>
                  </w:rPr>
                  <w:fldChar w:fldCharType="begin"/>
                </w:r>
                <w:r>
                  <w:rPr>
                    <w:noProof/>
                    <w:webHidden/>
                  </w:rPr>
                  <w:instrText xml:space="preserve"> PAGEREF _Toc202524577 \h </w:instrText>
                </w:r>
                <w:r>
                  <w:rPr>
                    <w:noProof/>
                    <w:webHidden/>
                  </w:rPr>
                </w:r>
                <w:r>
                  <w:rPr>
                    <w:noProof/>
                    <w:webHidden/>
                  </w:rPr>
                  <w:fldChar w:fldCharType="separate"/>
                </w:r>
                <w:r w:rsidR="00962152">
                  <w:rPr>
                    <w:noProof/>
                    <w:webHidden/>
                  </w:rPr>
                  <w:t>12</w:t>
                </w:r>
                <w:r>
                  <w:rPr>
                    <w:noProof/>
                    <w:webHidden/>
                  </w:rPr>
                  <w:fldChar w:fldCharType="end"/>
                </w:r>
              </w:hyperlink>
            </w:p>
            <w:p w14:paraId="0E096520" w14:textId="2F33E3E7" w:rsidR="00AA5A69" w:rsidRPr="00901F97" w:rsidRDefault="00D14E91" w:rsidP="00D14E91">
              <w:pPr>
                <w:pStyle w:val="TM1"/>
                <w:rPr>
                  <w:b w:val="0"/>
                  <w:bCs w:val="0"/>
                  <w:noProof w:val="0"/>
                </w:rPr>
              </w:pPr>
              <w:r>
                <w:rPr>
                  <w:b w:val="0"/>
                  <w:bCs w:val="0"/>
                </w:rPr>
                <w:fldChar w:fldCharType="end"/>
              </w:r>
            </w:p>
          </w:sdtContent>
        </w:sdt>
      </w:sdtContent>
    </w:sdt>
    <w:p w14:paraId="19792A09" w14:textId="77777777" w:rsidR="00AA5A69" w:rsidRPr="00901F97" w:rsidRDefault="00AA5A69" w:rsidP="00AA5A69">
      <w:pPr>
        <w:pStyle w:val="Titre1"/>
      </w:pPr>
      <w:r w:rsidRPr="00901F97">
        <w:lastRenderedPageBreak/>
        <w:br w:type="page"/>
      </w:r>
    </w:p>
    <w:p w14:paraId="7ECB75A7" w14:textId="77777777" w:rsidR="006E7036" w:rsidRPr="00C62DEF" w:rsidRDefault="006E7036" w:rsidP="00C62DEF">
      <w:pPr>
        <w:pStyle w:val="Titre1"/>
        <w:keepLines w:val="0"/>
        <w:spacing w:before="0" w:after="120" w:line="240" w:lineRule="auto"/>
        <w:ind w:left="709"/>
        <w:rPr>
          <w:rFonts w:ascii="Arial" w:hAnsi="Arial"/>
          <w:bCs/>
          <w:color w:val="143C71"/>
          <w:kern w:val="32"/>
          <w:lang w:val="en-US" w:bidi="en-US"/>
        </w:rPr>
      </w:pPr>
      <w:bookmarkStart w:id="1" w:name="_Hlk97656424"/>
      <w:bookmarkStart w:id="2" w:name="_Toc193448574"/>
      <w:bookmarkStart w:id="3" w:name="_Toc193526973"/>
      <w:bookmarkStart w:id="4" w:name="_Toc193527080"/>
      <w:bookmarkStart w:id="5" w:name="_Toc320869583"/>
      <w:bookmarkStart w:id="6" w:name="_Toc320886205"/>
      <w:bookmarkStart w:id="7" w:name="_Toc325019112"/>
      <w:r w:rsidRPr="00C62DEF">
        <w:rPr>
          <w:rFonts w:ascii="Arial" w:eastAsia="Times New Roman" w:hAnsi="Arial" w:cs="Arial"/>
          <w:bCs/>
          <w:color w:val="143C71"/>
          <w:kern w:val="32"/>
          <w:lang w:val="en-US" w:bidi="en-US"/>
        </w:rPr>
        <w:lastRenderedPageBreak/>
        <w:t>Executive summary </w:t>
      </w:r>
    </w:p>
    <w:p w14:paraId="5E6D92E2" w14:textId="77777777" w:rsidR="006E7036" w:rsidRPr="00C62DEF" w:rsidRDefault="006E7036" w:rsidP="006E7036">
      <w:pPr>
        <w:pStyle w:val="Corpsdetexte"/>
        <w:keepNext/>
        <w:jc w:val="both"/>
        <w:rPr>
          <w:color w:val="098435"/>
          <w:sz w:val="32"/>
          <w:szCs w:val="32"/>
          <w:lang w:val="en-US" w:bidi="en-US"/>
        </w:rPr>
      </w:pPr>
      <w:r w:rsidRPr="00C62DEF">
        <w:rPr>
          <w:color w:val="098435"/>
          <w:sz w:val="32"/>
          <w:szCs w:val="32"/>
          <w:lang w:val="en-US" w:bidi="en-US"/>
        </w:rPr>
        <w:t>Progress toward targeted results </w:t>
      </w:r>
    </w:p>
    <w:p w14:paraId="2CA8D4D3" w14:textId="77777777" w:rsidR="006E7036" w:rsidRPr="00C62DEF" w:rsidRDefault="006E7036" w:rsidP="006E7036">
      <w:pPr>
        <w:pStyle w:val="Corpsdetexte"/>
        <w:keepNext/>
        <w:jc w:val="both"/>
        <w:rPr>
          <w:color w:val="0070C0"/>
          <w:sz w:val="28"/>
          <w:szCs w:val="28"/>
          <w:lang w:val="en-US" w:bidi="en-US"/>
        </w:rPr>
      </w:pPr>
      <w:r w:rsidRPr="00C62DEF">
        <w:rPr>
          <w:color w:val="0070C0"/>
          <w:sz w:val="28"/>
          <w:szCs w:val="28"/>
          <w:lang w:val="en-US" w:bidi="en-US"/>
        </w:rPr>
        <w:t>Validated BFP (following the validation of a PIR, BER, and FNA) </w:t>
      </w:r>
    </w:p>
    <w:p w14:paraId="2D9B31B5" w14:textId="5594AAFF" w:rsidR="00D14E91" w:rsidRPr="00072CEE" w:rsidRDefault="00D14E91" w:rsidP="00D14E91">
      <w:pPr>
        <w:autoSpaceDE/>
        <w:autoSpaceDN/>
        <w:adjustRightInd/>
        <w:spacing w:after="0" w:line="240" w:lineRule="auto"/>
        <w:jc w:val="both"/>
        <w:rPr>
          <w:rFonts w:ascii="Arial" w:hAnsi="Arial" w:cs="Arial"/>
          <w:color w:val="000000"/>
          <w:sz w:val="24"/>
          <w:szCs w:val="24"/>
          <w:lang w:val="en-US" w:eastAsia="fr-FR"/>
        </w:rPr>
      </w:pPr>
      <w:r w:rsidRPr="00072CEE">
        <w:rPr>
          <w:rFonts w:ascii="Arial" w:hAnsi="Arial" w:cs="Arial"/>
          <w:color w:val="000000"/>
          <w:sz w:val="24"/>
          <w:szCs w:val="24"/>
          <w:lang w:val="en-US" w:eastAsia="fr-FR"/>
        </w:rPr>
        <w:t xml:space="preserve">In March 2025, the entire BIOFIN national team was </w:t>
      </w:r>
      <w:r w:rsidR="00004968" w:rsidRPr="00072CEE">
        <w:rPr>
          <w:rFonts w:ascii="Arial" w:hAnsi="Arial" w:cs="Arial"/>
          <w:color w:val="000000"/>
          <w:sz w:val="24"/>
          <w:szCs w:val="24"/>
          <w:lang w:val="en-US" w:eastAsia="fr-FR"/>
        </w:rPr>
        <w:t>recruited,</w:t>
      </w:r>
      <w:r w:rsidRPr="00072CEE">
        <w:rPr>
          <w:rFonts w:ascii="Arial" w:hAnsi="Arial" w:cs="Arial"/>
          <w:color w:val="000000"/>
          <w:sz w:val="24"/>
          <w:szCs w:val="24"/>
          <w:lang w:val="en-US" w:eastAsia="fr-FR"/>
        </w:rPr>
        <w:t xml:space="preserve"> and work began on the implementation of the methodology, with a view to developing a biodiversity financing plan for the Democratic Republic of Congo.</w:t>
      </w:r>
    </w:p>
    <w:p w14:paraId="35CEB223" w14:textId="26946710" w:rsidR="00D14E91" w:rsidRPr="00072CEE" w:rsidRDefault="00555A27" w:rsidP="00D14E91">
      <w:pPr>
        <w:autoSpaceDE/>
        <w:autoSpaceDN/>
        <w:adjustRightInd/>
        <w:spacing w:after="0" w:line="240" w:lineRule="auto"/>
        <w:jc w:val="both"/>
        <w:rPr>
          <w:rFonts w:ascii="Arial" w:hAnsi="Arial" w:cs="Arial"/>
          <w:color w:val="000000"/>
          <w:sz w:val="24"/>
          <w:szCs w:val="24"/>
          <w:lang w:val="en-US" w:eastAsia="fr-FR"/>
        </w:rPr>
      </w:pPr>
      <w:r>
        <w:rPr>
          <w:rFonts w:ascii="Arial" w:hAnsi="Arial" w:cs="Arial"/>
          <w:color w:val="000000"/>
          <w:sz w:val="24"/>
          <w:szCs w:val="24"/>
          <w:lang w:val="en-US" w:eastAsia="fr-FR"/>
        </w:rPr>
        <w:t>Nine (</w:t>
      </w:r>
      <w:r w:rsidR="00D14E91" w:rsidRPr="00072CEE">
        <w:rPr>
          <w:rFonts w:ascii="Arial" w:hAnsi="Arial" w:cs="Arial"/>
          <w:color w:val="000000"/>
          <w:sz w:val="24"/>
          <w:szCs w:val="24"/>
          <w:lang w:val="en-US" w:eastAsia="fr-FR"/>
        </w:rPr>
        <w:t>09</w:t>
      </w:r>
      <w:r>
        <w:rPr>
          <w:rFonts w:ascii="Arial" w:hAnsi="Arial" w:cs="Arial"/>
          <w:color w:val="000000"/>
          <w:sz w:val="24"/>
          <w:szCs w:val="24"/>
          <w:lang w:val="en-US" w:eastAsia="fr-FR"/>
        </w:rPr>
        <w:t>)</w:t>
      </w:r>
      <w:r w:rsidR="00D14E91" w:rsidRPr="00072CEE">
        <w:rPr>
          <w:rFonts w:ascii="Arial" w:hAnsi="Arial" w:cs="Arial"/>
          <w:color w:val="000000"/>
          <w:sz w:val="24"/>
          <w:szCs w:val="24"/>
          <w:lang w:val="en-US" w:eastAsia="fr-FR"/>
        </w:rPr>
        <w:t xml:space="preserve"> months later, in December 2025, the following progress has been made:</w:t>
      </w:r>
    </w:p>
    <w:p w14:paraId="2D4D993E" w14:textId="77777777" w:rsidR="007357B4" w:rsidRPr="00072CEE" w:rsidRDefault="007357B4" w:rsidP="00D14E91">
      <w:pPr>
        <w:autoSpaceDE/>
        <w:autoSpaceDN/>
        <w:adjustRightInd/>
        <w:spacing w:after="0" w:line="240" w:lineRule="auto"/>
        <w:jc w:val="both"/>
        <w:rPr>
          <w:rFonts w:ascii="Arial" w:hAnsi="Arial" w:cs="Arial"/>
          <w:color w:val="000000"/>
          <w:sz w:val="24"/>
          <w:szCs w:val="24"/>
          <w:lang w:val="en-US" w:eastAsia="fr-FR"/>
        </w:rPr>
      </w:pPr>
    </w:p>
    <w:p w14:paraId="481DC611" w14:textId="0F26687C" w:rsidR="00D14E91" w:rsidRPr="00703302" w:rsidRDefault="00D65AC3" w:rsidP="00703302">
      <w:pPr>
        <w:pStyle w:val="Paragraphedeliste"/>
        <w:numPr>
          <w:ilvl w:val="0"/>
          <w:numId w:val="16"/>
        </w:numPr>
        <w:autoSpaceDE/>
        <w:autoSpaceDN/>
        <w:adjustRightInd/>
        <w:spacing w:after="0" w:line="240" w:lineRule="auto"/>
        <w:jc w:val="both"/>
        <w:rPr>
          <w:rFonts w:ascii="Arial" w:hAnsi="Arial" w:cs="Arial"/>
          <w:color w:val="000000"/>
          <w:sz w:val="24"/>
          <w:szCs w:val="24"/>
          <w:lang w:val="en-US" w:eastAsia="fr-FR"/>
        </w:rPr>
      </w:pPr>
      <w:r>
        <w:rPr>
          <w:rFonts w:ascii="Arial" w:hAnsi="Arial" w:cs="Arial"/>
          <w:color w:val="000000"/>
          <w:sz w:val="24"/>
          <w:szCs w:val="24"/>
          <w:lang w:val="en-US" w:eastAsia="fr-FR"/>
        </w:rPr>
        <w:t>A</w:t>
      </w:r>
      <w:r w:rsidR="00D14E91" w:rsidRPr="00072CEE">
        <w:rPr>
          <w:rFonts w:ascii="Arial" w:hAnsi="Arial" w:cs="Arial"/>
          <w:color w:val="000000"/>
          <w:sz w:val="24"/>
          <w:szCs w:val="24"/>
          <w:lang w:val="en-US" w:eastAsia="fr-FR"/>
        </w:rPr>
        <w:t>n approved work plan for the year 2025.</w:t>
      </w:r>
    </w:p>
    <w:p w14:paraId="0D85ED0F" w14:textId="02E461C3" w:rsidR="00D14E91" w:rsidRPr="00703302" w:rsidRDefault="00D65AC3" w:rsidP="00703302">
      <w:pPr>
        <w:pStyle w:val="Paragraphedeliste"/>
        <w:numPr>
          <w:ilvl w:val="0"/>
          <w:numId w:val="16"/>
        </w:numPr>
        <w:autoSpaceDE/>
        <w:autoSpaceDN/>
        <w:adjustRightInd/>
        <w:spacing w:after="0" w:line="240" w:lineRule="auto"/>
        <w:jc w:val="both"/>
        <w:rPr>
          <w:rFonts w:ascii="Arial" w:hAnsi="Arial" w:cs="Arial"/>
          <w:color w:val="000000"/>
          <w:sz w:val="24"/>
          <w:szCs w:val="24"/>
          <w:lang w:val="en-US" w:eastAsia="fr-FR"/>
        </w:rPr>
      </w:pPr>
      <w:proofErr w:type="gramStart"/>
      <w:r>
        <w:rPr>
          <w:rFonts w:ascii="Arial" w:hAnsi="Arial" w:cs="Arial"/>
          <w:color w:val="000000"/>
          <w:sz w:val="24"/>
          <w:szCs w:val="24"/>
          <w:lang w:val="en-US" w:eastAsia="fr-FR"/>
        </w:rPr>
        <w:t>W</w:t>
      </w:r>
      <w:r w:rsidR="00D14E91" w:rsidRPr="00072CEE">
        <w:rPr>
          <w:rFonts w:ascii="Arial" w:hAnsi="Arial" w:cs="Arial"/>
          <w:color w:val="000000"/>
          <w:sz w:val="24"/>
          <w:szCs w:val="24"/>
          <w:lang w:val="en-US" w:eastAsia="fr-FR"/>
        </w:rPr>
        <w:t>ith regard to</w:t>
      </w:r>
      <w:proofErr w:type="gramEnd"/>
      <w:r w:rsidR="00D14E91" w:rsidRPr="00072CEE">
        <w:rPr>
          <w:rFonts w:ascii="Arial" w:hAnsi="Arial" w:cs="Arial"/>
          <w:color w:val="000000"/>
          <w:sz w:val="24"/>
          <w:szCs w:val="24"/>
          <w:lang w:val="en-US" w:eastAsia="fr-FR"/>
        </w:rPr>
        <w:t xml:space="preserve"> the preparation of the Policy and Institutional </w:t>
      </w:r>
      <w:r w:rsidR="006E7036">
        <w:rPr>
          <w:rFonts w:ascii="Arial" w:hAnsi="Arial" w:cs="Arial"/>
          <w:color w:val="000000"/>
          <w:sz w:val="24"/>
          <w:szCs w:val="24"/>
          <w:lang w:val="en-US" w:eastAsia="fr-FR"/>
        </w:rPr>
        <w:t xml:space="preserve">Review </w:t>
      </w:r>
      <w:r w:rsidR="00D14E91" w:rsidRPr="00072CEE">
        <w:rPr>
          <w:rFonts w:ascii="Arial" w:hAnsi="Arial" w:cs="Arial"/>
          <w:color w:val="000000"/>
          <w:sz w:val="24"/>
          <w:szCs w:val="24"/>
          <w:lang w:val="en-US" w:eastAsia="fr-FR"/>
        </w:rPr>
        <w:t>(</w:t>
      </w:r>
      <w:r w:rsidR="006E7036">
        <w:rPr>
          <w:rFonts w:ascii="Arial" w:hAnsi="Arial" w:cs="Arial"/>
          <w:color w:val="000000"/>
          <w:sz w:val="24"/>
          <w:szCs w:val="24"/>
          <w:lang w:val="en-US" w:eastAsia="fr-FR"/>
        </w:rPr>
        <w:t>PIR</w:t>
      </w:r>
      <w:r w:rsidR="00D14E91" w:rsidRPr="00072CEE">
        <w:rPr>
          <w:rFonts w:ascii="Arial" w:hAnsi="Arial" w:cs="Arial"/>
          <w:color w:val="000000"/>
          <w:sz w:val="24"/>
          <w:szCs w:val="24"/>
          <w:lang w:val="en-US" w:eastAsia="fr-FR"/>
        </w:rPr>
        <w:t xml:space="preserve">) report: a scoping report with a roadmap is available defining the activities in stages and periodicity. At this stage, the consultant is in the process of finalizing the last part of the report. </w:t>
      </w:r>
    </w:p>
    <w:p w14:paraId="7A3702EB" w14:textId="00410789" w:rsidR="00D14E91" w:rsidRPr="00703302" w:rsidRDefault="00D14E91" w:rsidP="00703302">
      <w:pPr>
        <w:pStyle w:val="Paragraphedeliste"/>
        <w:numPr>
          <w:ilvl w:val="0"/>
          <w:numId w:val="16"/>
        </w:numPr>
        <w:autoSpaceDE/>
        <w:autoSpaceDN/>
        <w:adjustRightInd/>
        <w:spacing w:after="0" w:line="240" w:lineRule="auto"/>
        <w:jc w:val="both"/>
        <w:rPr>
          <w:rFonts w:ascii="Arial" w:hAnsi="Arial" w:cs="Arial"/>
          <w:color w:val="000000"/>
          <w:sz w:val="24"/>
          <w:szCs w:val="24"/>
          <w:lang w:val="en-US" w:eastAsia="fr-FR"/>
        </w:rPr>
      </w:pPr>
      <w:r w:rsidRPr="00072CEE">
        <w:rPr>
          <w:rFonts w:ascii="Arial" w:hAnsi="Arial" w:cs="Arial"/>
          <w:color w:val="000000"/>
          <w:sz w:val="24"/>
          <w:szCs w:val="24"/>
          <w:lang w:val="en-US" w:eastAsia="fr-FR"/>
        </w:rPr>
        <w:t xml:space="preserve">Regarding the preparation of the Biodiversity Expenditure </w:t>
      </w:r>
      <w:r w:rsidR="00F64333">
        <w:rPr>
          <w:rFonts w:ascii="Arial" w:hAnsi="Arial" w:cs="Arial"/>
          <w:color w:val="000000"/>
          <w:sz w:val="24"/>
          <w:szCs w:val="24"/>
          <w:lang w:val="en-US" w:eastAsia="fr-FR"/>
        </w:rPr>
        <w:t>Review</w:t>
      </w:r>
      <w:r w:rsidR="00F64333" w:rsidRPr="00072CEE">
        <w:rPr>
          <w:rFonts w:ascii="Arial" w:hAnsi="Arial" w:cs="Arial"/>
          <w:color w:val="000000"/>
          <w:sz w:val="24"/>
          <w:szCs w:val="24"/>
          <w:lang w:val="en-US" w:eastAsia="fr-FR"/>
        </w:rPr>
        <w:t xml:space="preserve"> </w:t>
      </w:r>
      <w:r w:rsidRPr="00072CEE">
        <w:rPr>
          <w:rFonts w:ascii="Arial" w:hAnsi="Arial" w:cs="Arial"/>
          <w:color w:val="000000"/>
          <w:sz w:val="24"/>
          <w:szCs w:val="24"/>
          <w:lang w:val="en-US" w:eastAsia="fr-FR"/>
        </w:rPr>
        <w:t>(</w:t>
      </w:r>
      <w:r w:rsidR="00F64333">
        <w:rPr>
          <w:rFonts w:ascii="Arial" w:hAnsi="Arial" w:cs="Arial"/>
          <w:color w:val="000000"/>
          <w:sz w:val="24"/>
          <w:szCs w:val="24"/>
          <w:lang w:val="en-US" w:eastAsia="fr-FR"/>
        </w:rPr>
        <w:t>BER</w:t>
      </w:r>
      <w:r w:rsidRPr="00072CEE">
        <w:rPr>
          <w:rFonts w:ascii="Arial" w:hAnsi="Arial" w:cs="Arial"/>
          <w:color w:val="000000"/>
          <w:sz w:val="24"/>
          <w:szCs w:val="24"/>
          <w:lang w:val="en-US" w:eastAsia="fr-FR"/>
        </w:rPr>
        <w:t>) report, the scoping report is available with a timetable for each stage</w:t>
      </w:r>
      <w:r w:rsidR="006E7036">
        <w:rPr>
          <w:rFonts w:ascii="Arial" w:hAnsi="Arial" w:cs="Arial"/>
          <w:color w:val="000000"/>
          <w:sz w:val="24"/>
          <w:szCs w:val="24"/>
          <w:lang w:val="en-US" w:eastAsia="fr-FR"/>
        </w:rPr>
        <w:t>. T</w:t>
      </w:r>
      <w:r w:rsidRPr="00072CEE">
        <w:rPr>
          <w:rFonts w:ascii="Arial" w:hAnsi="Arial" w:cs="Arial"/>
          <w:color w:val="000000"/>
          <w:sz w:val="24"/>
          <w:szCs w:val="24"/>
          <w:lang w:val="en-US" w:eastAsia="fr-FR"/>
        </w:rPr>
        <w:t>he study period is between 2019 and 2024. The data collection matrix is available and currently</w:t>
      </w:r>
      <w:r w:rsidR="00F64333">
        <w:rPr>
          <w:rFonts w:ascii="Arial" w:hAnsi="Arial" w:cs="Arial"/>
          <w:color w:val="000000"/>
          <w:sz w:val="24"/>
          <w:szCs w:val="24"/>
          <w:lang w:val="en-US" w:eastAsia="fr-FR"/>
        </w:rPr>
        <w:t>,</w:t>
      </w:r>
      <w:r w:rsidRPr="00072CEE">
        <w:rPr>
          <w:rFonts w:ascii="Arial" w:hAnsi="Arial" w:cs="Arial"/>
          <w:color w:val="000000"/>
          <w:sz w:val="24"/>
          <w:szCs w:val="24"/>
          <w:lang w:val="en-US" w:eastAsia="fr-FR"/>
        </w:rPr>
        <w:t xml:space="preserve"> the data is being collected to enrich the report which should be available by the end of the first quarter of 2026.</w:t>
      </w:r>
    </w:p>
    <w:p w14:paraId="7CB19341" w14:textId="7F1B5DB3" w:rsidR="008856C1" w:rsidRPr="00703302" w:rsidRDefault="00C708C5" w:rsidP="00703302">
      <w:pPr>
        <w:pStyle w:val="Paragraphedeliste"/>
        <w:numPr>
          <w:ilvl w:val="0"/>
          <w:numId w:val="16"/>
        </w:numPr>
        <w:autoSpaceDE/>
        <w:autoSpaceDN/>
        <w:adjustRightInd/>
        <w:spacing w:after="0" w:line="240" w:lineRule="auto"/>
        <w:jc w:val="both"/>
        <w:rPr>
          <w:rFonts w:ascii="Arial" w:hAnsi="Arial" w:cs="Arial"/>
          <w:color w:val="000000"/>
          <w:sz w:val="24"/>
          <w:szCs w:val="24"/>
          <w:lang w:val="en-US" w:eastAsia="fr-FR"/>
        </w:rPr>
      </w:pPr>
      <w:r>
        <w:rPr>
          <w:rFonts w:ascii="Arial" w:hAnsi="Arial" w:cs="Arial"/>
          <w:color w:val="000000"/>
          <w:sz w:val="24"/>
          <w:szCs w:val="24"/>
          <w:lang w:val="en-US"/>
        </w:rPr>
        <w:t>Regarding the preparation of the Financial Needs Assessment (FNA), the BIOFIN national team has been closely engaging with the partners and national team who worked on the revision of the NBSAP</w:t>
      </w:r>
      <w:r w:rsidR="00D14E91" w:rsidRPr="00072CEE">
        <w:rPr>
          <w:rFonts w:ascii="Arial" w:hAnsi="Arial" w:cs="Arial"/>
          <w:color w:val="000000"/>
          <w:sz w:val="24"/>
          <w:szCs w:val="24"/>
          <w:lang w:val="en-US"/>
        </w:rPr>
        <w:t xml:space="preserve">. For the DRC, </w:t>
      </w:r>
      <w:r w:rsidR="00004968">
        <w:rPr>
          <w:rFonts w:ascii="Arial" w:hAnsi="Arial" w:cs="Arial"/>
          <w:color w:val="000000"/>
          <w:sz w:val="24"/>
          <w:szCs w:val="24"/>
          <w:lang w:val="en-US"/>
        </w:rPr>
        <w:t>the NBSAP</w:t>
      </w:r>
      <w:r w:rsidR="00D14E91" w:rsidRPr="00072CEE">
        <w:rPr>
          <w:rFonts w:ascii="Arial" w:hAnsi="Arial" w:cs="Arial"/>
          <w:color w:val="000000"/>
          <w:sz w:val="24"/>
          <w:szCs w:val="24"/>
          <w:lang w:val="en-US"/>
        </w:rPr>
        <w:t xml:space="preserve"> has been approved by the Congolese authorities. </w:t>
      </w:r>
      <w:r>
        <w:rPr>
          <w:rFonts w:ascii="Arial" w:hAnsi="Arial" w:cs="Arial"/>
          <w:color w:val="000000"/>
          <w:sz w:val="24"/>
          <w:szCs w:val="24"/>
          <w:lang w:val="en-US"/>
        </w:rPr>
        <w:t xml:space="preserve">BIFOIN </w:t>
      </w:r>
      <w:r w:rsidR="00D14E91" w:rsidRPr="00072CEE">
        <w:rPr>
          <w:rFonts w:ascii="Arial" w:hAnsi="Arial" w:cs="Arial"/>
          <w:color w:val="000000"/>
          <w:sz w:val="24"/>
          <w:szCs w:val="24"/>
          <w:lang w:val="en-US"/>
        </w:rPr>
        <w:t>has organized several meetings with stakeholders</w:t>
      </w:r>
      <w:r>
        <w:rPr>
          <w:rFonts w:ascii="Arial" w:hAnsi="Arial" w:cs="Arial"/>
          <w:color w:val="000000"/>
          <w:sz w:val="24"/>
          <w:szCs w:val="24"/>
          <w:lang w:val="en-US"/>
        </w:rPr>
        <w:t xml:space="preserve"> to review the level of details of the NBSAP</w:t>
      </w:r>
      <w:r w:rsidR="00D14E91" w:rsidRPr="00072CEE">
        <w:rPr>
          <w:rFonts w:ascii="Arial" w:hAnsi="Arial" w:cs="Arial"/>
          <w:color w:val="000000"/>
          <w:sz w:val="24"/>
          <w:szCs w:val="24"/>
          <w:lang w:val="en-US"/>
        </w:rPr>
        <w:t xml:space="preserve">: the Secretary General for Environment, Sustainable Development and the New Climate Economy (MEDDENC), the GIZ team, WCS experts and colleagues from the United Nations Environment Programme (UNEP).  </w:t>
      </w:r>
      <w:r>
        <w:rPr>
          <w:rFonts w:ascii="Arial" w:hAnsi="Arial" w:cs="Arial"/>
          <w:color w:val="000000"/>
          <w:sz w:val="24"/>
          <w:szCs w:val="24"/>
          <w:lang w:val="en-US"/>
        </w:rPr>
        <w:t xml:space="preserve">It has been agreed that the NBSAP will request addition efforts to detailing an Action plan and logical framework allowing the costing of the activities. </w:t>
      </w:r>
      <w:r w:rsidR="00D14E91" w:rsidRPr="00072CEE">
        <w:rPr>
          <w:rFonts w:ascii="Arial" w:hAnsi="Arial" w:cs="Arial"/>
          <w:color w:val="000000"/>
          <w:sz w:val="24"/>
          <w:szCs w:val="24"/>
          <w:lang w:val="en-US"/>
        </w:rPr>
        <w:t xml:space="preserve">At the same time, consultations are being conducted by the Consultant to build </w:t>
      </w:r>
      <w:proofErr w:type="gramStart"/>
      <w:r>
        <w:rPr>
          <w:rFonts w:ascii="Arial" w:hAnsi="Arial" w:cs="Arial"/>
          <w:color w:val="000000"/>
          <w:sz w:val="24"/>
          <w:szCs w:val="24"/>
          <w:lang w:val="en-US"/>
        </w:rPr>
        <w:t>this</w:t>
      </w:r>
      <w:r w:rsidRPr="00072CEE">
        <w:rPr>
          <w:rFonts w:ascii="Arial" w:hAnsi="Arial" w:cs="Arial"/>
          <w:color w:val="000000"/>
          <w:sz w:val="24"/>
          <w:szCs w:val="24"/>
          <w:lang w:val="en-US"/>
        </w:rPr>
        <w:t xml:space="preserve"> </w:t>
      </w:r>
      <w:r w:rsidR="00D14E91" w:rsidRPr="00072CEE">
        <w:rPr>
          <w:rFonts w:ascii="Arial" w:hAnsi="Arial" w:cs="Arial"/>
          <w:color w:val="000000"/>
          <w:sz w:val="24"/>
          <w:szCs w:val="24"/>
          <w:lang w:val="en-US"/>
        </w:rPr>
        <w:t>financial needs</w:t>
      </w:r>
      <w:proofErr w:type="gramEnd"/>
      <w:r w:rsidR="00D14E91" w:rsidRPr="00072CEE">
        <w:rPr>
          <w:rFonts w:ascii="Arial" w:hAnsi="Arial" w:cs="Arial"/>
          <w:color w:val="000000"/>
          <w:sz w:val="24"/>
          <w:szCs w:val="24"/>
          <w:lang w:val="en-US"/>
        </w:rPr>
        <w:t xml:space="preserve"> assessment (</w:t>
      </w:r>
      <w:r>
        <w:rPr>
          <w:rFonts w:ascii="Arial" w:hAnsi="Arial" w:cs="Arial"/>
          <w:color w:val="000000"/>
          <w:sz w:val="24"/>
          <w:szCs w:val="24"/>
          <w:lang w:val="en-US"/>
        </w:rPr>
        <w:t>FNA</w:t>
      </w:r>
      <w:r w:rsidR="00D14E91" w:rsidRPr="00072CEE">
        <w:rPr>
          <w:rFonts w:ascii="Arial" w:hAnsi="Arial" w:cs="Arial"/>
          <w:color w:val="000000"/>
          <w:sz w:val="24"/>
          <w:szCs w:val="24"/>
          <w:lang w:val="en-US"/>
        </w:rPr>
        <w:t>) with public institutions but also with certain financial partners involved in the biodiversity sector.</w:t>
      </w:r>
    </w:p>
    <w:p w14:paraId="4A3AEF07" w14:textId="3FBCA32D" w:rsidR="008856C1" w:rsidRPr="00781CE9" w:rsidRDefault="00A502CD" w:rsidP="00781CE9">
      <w:pPr>
        <w:pStyle w:val="Paragraphedeliste"/>
        <w:numPr>
          <w:ilvl w:val="0"/>
          <w:numId w:val="16"/>
        </w:numPr>
        <w:autoSpaceDE/>
        <w:autoSpaceDN/>
        <w:adjustRightInd/>
        <w:spacing w:after="0" w:line="240" w:lineRule="auto"/>
        <w:jc w:val="both"/>
        <w:rPr>
          <w:rFonts w:ascii="Arial" w:hAnsi="Arial" w:cs="Arial"/>
          <w:color w:val="000000"/>
          <w:sz w:val="24"/>
          <w:szCs w:val="24"/>
          <w:lang w:val="en-US" w:eastAsia="fr-FR"/>
        </w:rPr>
      </w:pPr>
      <w:r w:rsidRPr="008856C1">
        <w:rPr>
          <w:rFonts w:ascii="Arial" w:hAnsi="Arial" w:cs="Arial"/>
          <w:sz w:val="24"/>
          <w:szCs w:val="24"/>
          <w:lang w:val="en-US"/>
        </w:rPr>
        <w:t>From 20 to 23 October 2025, an initial meeting of the technical committee was held to present the initial results of the PIR and the BER and to ini</w:t>
      </w:r>
      <w:r w:rsidR="00806236">
        <w:rPr>
          <w:rFonts w:ascii="Arial" w:hAnsi="Arial" w:cs="Arial"/>
          <w:sz w:val="24"/>
          <w:szCs w:val="24"/>
          <w:lang w:val="en-US"/>
        </w:rPr>
        <w:t xml:space="preserve">tiate dialogue with the various stakeholders.  </w:t>
      </w:r>
      <w:r w:rsidRPr="008856C1">
        <w:rPr>
          <w:rFonts w:ascii="Arial" w:hAnsi="Arial" w:cs="Arial"/>
          <w:sz w:val="24"/>
          <w:szCs w:val="24"/>
          <w:lang w:val="en-US"/>
        </w:rPr>
        <w:t>The final version of the PIR will be presented in January 2026, for technical approval and then validation by the Steering Committee.</w:t>
      </w:r>
    </w:p>
    <w:p w14:paraId="5C71758B" w14:textId="3EFE2986" w:rsidR="00A502CD" w:rsidRPr="008856C1" w:rsidRDefault="00A502CD" w:rsidP="008856C1">
      <w:pPr>
        <w:pStyle w:val="Paragraphedeliste"/>
        <w:numPr>
          <w:ilvl w:val="0"/>
          <w:numId w:val="16"/>
        </w:numPr>
        <w:autoSpaceDE/>
        <w:autoSpaceDN/>
        <w:adjustRightInd/>
        <w:spacing w:after="0" w:line="240" w:lineRule="auto"/>
        <w:jc w:val="both"/>
        <w:rPr>
          <w:rFonts w:ascii="Arial" w:hAnsi="Arial" w:cs="Arial"/>
          <w:color w:val="000000"/>
          <w:sz w:val="24"/>
          <w:szCs w:val="24"/>
          <w:lang w:val="en-US" w:eastAsia="fr-FR"/>
        </w:rPr>
      </w:pPr>
      <w:r w:rsidRPr="008856C1">
        <w:rPr>
          <w:rFonts w:ascii="Arial" w:hAnsi="Arial" w:cs="Arial"/>
          <w:sz w:val="24"/>
          <w:szCs w:val="24"/>
          <w:lang w:val="en-US"/>
        </w:rPr>
        <w:t xml:space="preserve">A ministerial order constituting the members of the BIOFIN National Steering Committee must be signed by the Minister in charge of the Environment, Sustainable Development and the New Climate Economy. This committee will be </w:t>
      </w:r>
      <w:r w:rsidR="00555A27">
        <w:rPr>
          <w:rFonts w:ascii="Arial" w:hAnsi="Arial" w:cs="Arial"/>
          <w:sz w:val="24"/>
          <w:szCs w:val="24"/>
          <w:lang w:val="en-US"/>
        </w:rPr>
        <w:t>composed of the general secretaries of various ministries, the heads of state public establishments, the heads of technical and financial partners, environmental civil associations, representatives from the private sector,</w:t>
      </w:r>
      <w:r w:rsidRPr="008856C1">
        <w:rPr>
          <w:rFonts w:ascii="Arial" w:hAnsi="Arial" w:cs="Arial"/>
          <w:sz w:val="24"/>
          <w:szCs w:val="24"/>
          <w:lang w:val="en-US"/>
        </w:rPr>
        <w:t xml:space="preserve"> and research institutes. The Committee will be chaired by the Secretary General for the Environment, with the Secretary General for Finance acting as Vice-Chair.</w:t>
      </w:r>
    </w:p>
    <w:bookmarkEnd w:id="1"/>
    <w:p w14:paraId="0F84663A" w14:textId="77777777" w:rsidR="007357B4" w:rsidRPr="00072CEE" w:rsidRDefault="007357B4" w:rsidP="00D14E91">
      <w:pPr>
        <w:pStyle w:val="Corpsdetexte"/>
        <w:keepNext/>
        <w:spacing w:after="0"/>
        <w:rPr>
          <w:b/>
          <w:bCs/>
          <w:color w:val="666666" w:themeColor="text1" w:themeTint="99"/>
          <w:sz w:val="24"/>
          <w:szCs w:val="24"/>
          <w:lang w:val="en-US"/>
        </w:rPr>
      </w:pPr>
    </w:p>
    <w:p w14:paraId="2F655F7C" w14:textId="45469BBA" w:rsidR="00D14E91" w:rsidRPr="00C62DEF" w:rsidRDefault="00D14E91" w:rsidP="00D14E91">
      <w:pPr>
        <w:pStyle w:val="Corpsdetexte"/>
        <w:keepNext/>
        <w:spacing w:after="0"/>
        <w:rPr>
          <w:color w:val="0070C0"/>
          <w:sz w:val="28"/>
          <w:szCs w:val="28"/>
          <w:lang w:val="en-US" w:bidi="en-US"/>
        </w:rPr>
      </w:pPr>
      <w:r w:rsidRPr="00C62DEF">
        <w:rPr>
          <w:color w:val="0070C0"/>
          <w:sz w:val="28"/>
          <w:szCs w:val="28"/>
          <w:lang w:val="en-US" w:bidi="en-US"/>
        </w:rPr>
        <w:t>Financing solution</w:t>
      </w:r>
      <w:r w:rsidR="00212589" w:rsidRPr="00C62DEF">
        <w:rPr>
          <w:color w:val="0070C0"/>
          <w:sz w:val="28"/>
          <w:szCs w:val="28"/>
          <w:lang w:val="en-US" w:bidi="en-US"/>
        </w:rPr>
        <w:t>s</w:t>
      </w:r>
      <w:r w:rsidRPr="00C62DEF">
        <w:rPr>
          <w:color w:val="0070C0"/>
          <w:sz w:val="28"/>
          <w:szCs w:val="28"/>
          <w:lang w:val="en-US" w:bidi="en-US"/>
        </w:rPr>
        <w:t xml:space="preserve">: </w:t>
      </w:r>
    </w:p>
    <w:p w14:paraId="67D90B63" w14:textId="7BAE07B0" w:rsidR="00C708C5" w:rsidRPr="00072CEE" w:rsidRDefault="00C708C5" w:rsidP="008856C1">
      <w:pPr>
        <w:autoSpaceDE/>
        <w:autoSpaceDN/>
        <w:adjustRightInd/>
        <w:spacing w:before="100" w:beforeAutospacing="1" w:after="100" w:afterAutospacing="1" w:line="240" w:lineRule="auto"/>
        <w:jc w:val="both"/>
        <w:rPr>
          <w:rFonts w:ascii="Arial" w:hAnsi="Arial" w:cs="Arial"/>
          <w:sz w:val="24"/>
          <w:szCs w:val="24"/>
          <w:lang w:val="en-US"/>
        </w:rPr>
      </w:pPr>
      <w:r>
        <w:rPr>
          <w:rFonts w:ascii="Arial" w:hAnsi="Arial" w:cs="Arial"/>
          <w:sz w:val="24"/>
          <w:szCs w:val="24"/>
          <w:lang w:val="en-US"/>
        </w:rPr>
        <w:t xml:space="preserve">During the reporting period, BIOFIN DRC has engaged partners and stakeholders to identify opportunities for early implementation. </w:t>
      </w:r>
      <w:r w:rsidR="0027593C">
        <w:rPr>
          <w:rFonts w:ascii="Arial" w:hAnsi="Arial" w:cs="Arial"/>
          <w:sz w:val="24"/>
          <w:szCs w:val="24"/>
          <w:lang w:val="en-US"/>
        </w:rPr>
        <w:t xml:space="preserve">Based on the preliminary result of the Policy and Institutional Review (PIR) and discussions with national stakeholders, the following opportunities have been identified: </w:t>
      </w:r>
    </w:p>
    <w:p w14:paraId="0AF98D8F" w14:textId="160764DD" w:rsidR="00D14E91" w:rsidRDefault="00D14E91" w:rsidP="00AB2C9D">
      <w:pPr>
        <w:pStyle w:val="Corpsdetexte"/>
        <w:keepNext/>
        <w:spacing w:after="0"/>
        <w:jc w:val="both"/>
        <w:rPr>
          <w:b/>
          <w:bCs/>
          <w:color w:val="098435"/>
          <w:sz w:val="24"/>
          <w:szCs w:val="24"/>
          <w:lang w:val="en-US"/>
        </w:rPr>
      </w:pPr>
      <w:r w:rsidRPr="00072CEE">
        <w:rPr>
          <w:b/>
          <w:bCs/>
          <w:color w:val="098435"/>
          <w:sz w:val="24"/>
          <w:szCs w:val="24"/>
          <w:lang w:val="en-US"/>
        </w:rPr>
        <w:t xml:space="preserve">Financing Solution </w:t>
      </w:r>
      <w:r w:rsidR="008856C1" w:rsidRPr="00072CEE">
        <w:rPr>
          <w:b/>
          <w:bCs/>
          <w:color w:val="098435"/>
          <w:sz w:val="24"/>
          <w:szCs w:val="24"/>
          <w:lang w:val="en-US"/>
        </w:rPr>
        <w:t>1:</w:t>
      </w:r>
      <w:r w:rsidR="0027593C">
        <w:rPr>
          <w:b/>
          <w:bCs/>
          <w:color w:val="098435"/>
          <w:sz w:val="24"/>
          <w:szCs w:val="24"/>
          <w:lang w:val="en-US"/>
        </w:rPr>
        <w:t xml:space="preserve"> </w:t>
      </w:r>
      <w:r w:rsidR="0027593C" w:rsidRPr="0027593C">
        <w:rPr>
          <w:b/>
          <w:bCs/>
          <w:color w:val="098435"/>
          <w:sz w:val="24"/>
          <w:szCs w:val="24"/>
          <w:lang w:val="en-US"/>
        </w:rPr>
        <w:t>Strengthen the national framework for PPPs in protected areas in the DRC.</w:t>
      </w:r>
    </w:p>
    <w:p w14:paraId="78AF9A8B" w14:textId="77777777" w:rsidR="0027593C" w:rsidRPr="00C62DEF" w:rsidRDefault="0027593C" w:rsidP="008856C1">
      <w:pPr>
        <w:spacing w:line="240" w:lineRule="auto"/>
        <w:contextualSpacing/>
        <w:jc w:val="both"/>
        <w:rPr>
          <w:rFonts w:ascii="Arial" w:hAnsi="Arial" w:cs="Arial"/>
          <w:sz w:val="24"/>
          <w:szCs w:val="24"/>
          <w:lang w:val="en-US"/>
        </w:rPr>
      </w:pPr>
      <w:r w:rsidRPr="00C62DEF">
        <w:rPr>
          <w:rFonts w:ascii="Arial" w:hAnsi="Arial" w:cs="Arial"/>
          <w:sz w:val="24"/>
          <w:szCs w:val="24"/>
          <w:lang w:val="en-US"/>
        </w:rPr>
        <w:t>The proposed financing solution aims to promote public-private partnerships (PPPs) in protected areas (PAs) by developing a national strategic guide and strengthening the capacities of the ICCN. The objective is to provide the DRC with a framework, roadmap, and tools to identify investment opportunities, as well as to propose, negotiate, sign, evaluate, and renegotiate PPP agreements.</w:t>
      </w:r>
    </w:p>
    <w:p w14:paraId="03C8C97A" w14:textId="77777777" w:rsidR="0027593C" w:rsidRPr="00C62DEF" w:rsidRDefault="0027593C" w:rsidP="0027593C">
      <w:pPr>
        <w:contextualSpacing/>
        <w:jc w:val="both"/>
        <w:rPr>
          <w:rFonts w:ascii="Arial" w:hAnsi="Arial" w:cs="Arial"/>
          <w:sz w:val="24"/>
          <w:szCs w:val="24"/>
          <w:lang w:val="en-US"/>
        </w:rPr>
      </w:pPr>
    </w:p>
    <w:p w14:paraId="48E5EDEA" w14:textId="09894F24" w:rsidR="0027593C" w:rsidRPr="00C62DEF" w:rsidRDefault="0027593C" w:rsidP="008856C1">
      <w:pPr>
        <w:spacing w:line="240" w:lineRule="auto"/>
        <w:contextualSpacing/>
        <w:jc w:val="both"/>
        <w:rPr>
          <w:rFonts w:ascii="Arial" w:hAnsi="Arial" w:cs="Arial"/>
          <w:sz w:val="24"/>
          <w:szCs w:val="24"/>
          <w:lang w:val="en-US"/>
        </w:rPr>
      </w:pPr>
      <w:r w:rsidRPr="00C62DEF">
        <w:rPr>
          <w:rFonts w:ascii="Arial" w:hAnsi="Arial" w:cs="Arial"/>
          <w:sz w:val="24"/>
          <w:szCs w:val="24"/>
          <w:lang w:val="en-US"/>
        </w:rPr>
        <w:t xml:space="preserve">Although PPPs in protected areas have been operational in the DRC since 2005 (with more than ten agreements signed with non-governmental organizations), there is still no national strategic framework to enable a change of scale in order to replicate this model in many other protected areas in the country, </w:t>
      </w:r>
      <w:r w:rsidR="00555A27">
        <w:rPr>
          <w:rFonts w:ascii="Arial" w:hAnsi="Arial" w:cs="Arial"/>
          <w:sz w:val="24"/>
          <w:szCs w:val="24"/>
          <w:lang w:val="en-US"/>
        </w:rPr>
        <w:t>to support</w:t>
      </w:r>
      <w:r w:rsidRPr="00C62DEF">
        <w:rPr>
          <w:rFonts w:ascii="Arial" w:hAnsi="Arial" w:cs="Arial"/>
          <w:sz w:val="24"/>
          <w:szCs w:val="24"/>
          <w:lang w:val="en-US"/>
        </w:rPr>
        <w:t xml:space="preserve"> biodiversity conservation and promotion, while insuring human rights are respected. </w:t>
      </w:r>
    </w:p>
    <w:p w14:paraId="67E58C99" w14:textId="47B6E8F3" w:rsidR="0027593C" w:rsidRPr="00C62DEF" w:rsidRDefault="0027593C" w:rsidP="00781CE9">
      <w:pPr>
        <w:spacing w:after="0" w:line="240" w:lineRule="auto"/>
        <w:jc w:val="both"/>
        <w:rPr>
          <w:rFonts w:ascii="Arial" w:hAnsi="Arial" w:cs="Arial"/>
          <w:sz w:val="24"/>
          <w:szCs w:val="24"/>
          <w:lang w:val="en-US"/>
        </w:rPr>
      </w:pPr>
      <w:r w:rsidRPr="00C62DEF">
        <w:rPr>
          <w:rFonts w:ascii="Arial" w:hAnsi="Arial" w:cs="Arial"/>
          <w:sz w:val="24"/>
          <w:szCs w:val="24"/>
          <w:lang w:val="en-US"/>
        </w:rPr>
        <w:t xml:space="preserve">The finance solution will aim to provide direct support to the renegotiation of at least 2 agreements coming to their end. Pre-identified sites are: </w:t>
      </w:r>
    </w:p>
    <w:p w14:paraId="6C4FAC7C" w14:textId="77777777" w:rsidR="0027593C" w:rsidRPr="00C62DEF" w:rsidRDefault="0027593C" w:rsidP="0027593C">
      <w:pPr>
        <w:pStyle w:val="Paragraphedeliste"/>
        <w:numPr>
          <w:ilvl w:val="0"/>
          <w:numId w:val="19"/>
        </w:numPr>
        <w:autoSpaceDE/>
        <w:autoSpaceDN/>
        <w:adjustRightInd/>
        <w:spacing w:after="200" w:line="276" w:lineRule="auto"/>
        <w:jc w:val="both"/>
        <w:rPr>
          <w:rFonts w:ascii="Arial" w:hAnsi="Arial" w:cs="Arial"/>
          <w:sz w:val="24"/>
          <w:szCs w:val="24"/>
          <w:lang w:val="en-US"/>
        </w:rPr>
      </w:pPr>
      <w:r w:rsidRPr="00C62DEF">
        <w:rPr>
          <w:rFonts w:ascii="Arial" w:hAnsi="Arial" w:cs="Arial"/>
          <w:sz w:val="24"/>
          <w:szCs w:val="24"/>
          <w:lang w:val="en-US"/>
        </w:rPr>
        <w:t>Salonga National Park</w:t>
      </w:r>
    </w:p>
    <w:p w14:paraId="47990842" w14:textId="77777777" w:rsidR="0027593C" w:rsidRPr="00C62DEF" w:rsidRDefault="0027593C" w:rsidP="0027593C">
      <w:pPr>
        <w:pStyle w:val="Paragraphedeliste"/>
        <w:numPr>
          <w:ilvl w:val="0"/>
          <w:numId w:val="19"/>
        </w:numPr>
        <w:autoSpaceDE/>
        <w:autoSpaceDN/>
        <w:adjustRightInd/>
        <w:spacing w:after="200" w:line="276" w:lineRule="auto"/>
        <w:jc w:val="both"/>
        <w:rPr>
          <w:rFonts w:ascii="Arial" w:hAnsi="Arial" w:cs="Arial"/>
          <w:sz w:val="24"/>
          <w:szCs w:val="24"/>
          <w:lang w:val="en-US"/>
        </w:rPr>
      </w:pPr>
      <w:r w:rsidRPr="00C62DEF">
        <w:rPr>
          <w:rFonts w:ascii="Arial" w:hAnsi="Arial" w:cs="Arial"/>
          <w:sz w:val="24"/>
          <w:szCs w:val="24"/>
          <w:lang w:val="en-US"/>
        </w:rPr>
        <w:t>Lubumbashi Zoological and Botanical Garden</w:t>
      </w:r>
    </w:p>
    <w:p w14:paraId="54DEA584" w14:textId="77777777" w:rsidR="0027593C" w:rsidRPr="00C62DEF" w:rsidRDefault="0027593C" w:rsidP="0027593C">
      <w:pPr>
        <w:pStyle w:val="Paragraphedeliste"/>
        <w:numPr>
          <w:ilvl w:val="0"/>
          <w:numId w:val="19"/>
        </w:numPr>
        <w:autoSpaceDE/>
        <w:autoSpaceDN/>
        <w:adjustRightInd/>
        <w:spacing w:after="200" w:line="276" w:lineRule="auto"/>
        <w:jc w:val="both"/>
        <w:rPr>
          <w:rFonts w:ascii="Arial" w:hAnsi="Arial" w:cs="Arial"/>
          <w:sz w:val="24"/>
          <w:szCs w:val="24"/>
          <w:lang w:val="en-US"/>
        </w:rPr>
      </w:pPr>
      <w:r w:rsidRPr="00C62DEF">
        <w:rPr>
          <w:rFonts w:ascii="Arial" w:hAnsi="Arial" w:cs="Arial"/>
          <w:sz w:val="24"/>
          <w:szCs w:val="24"/>
          <w:lang w:val="en-US"/>
        </w:rPr>
        <w:t>Garamba National Park</w:t>
      </w:r>
    </w:p>
    <w:p w14:paraId="67042CFD" w14:textId="3A680DE4" w:rsidR="00D14E91" w:rsidRPr="00072CEE" w:rsidRDefault="00D14E91" w:rsidP="008856C1">
      <w:pPr>
        <w:pStyle w:val="Corpsdetexte"/>
        <w:keepNext/>
        <w:spacing w:after="0" w:line="240" w:lineRule="auto"/>
        <w:jc w:val="both"/>
        <w:rPr>
          <w:sz w:val="24"/>
          <w:szCs w:val="24"/>
          <w:lang w:val="en-US"/>
        </w:rPr>
      </w:pPr>
      <w:r w:rsidRPr="00072CEE">
        <w:rPr>
          <w:sz w:val="24"/>
          <w:szCs w:val="24"/>
          <w:lang w:val="en-US"/>
        </w:rPr>
        <w:t>Today,</w:t>
      </w:r>
      <w:r w:rsidR="0027593C">
        <w:rPr>
          <w:sz w:val="24"/>
          <w:szCs w:val="24"/>
          <w:lang w:val="en-US"/>
        </w:rPr>
        <w:t xml:space="preserve"> the Finance solution proposal has been validated,</w:t>
      </w:r>
      <w:r w:rsidRPr="00072CEE">
        <w:rPr>
          <w:sz w:val="24"/>
          <w:szCs w:val="24"/>
          <w:lang w:val="en-US"/>
        </w:rPr>
        <w:t xml:space="preserve"> the terms of reference for the recruitment of an International Expert and a National Expert are validated internally, and the project will launch the procurement process by December 20, 2025</w:t>
      </w:r>
      <w:r w:rsidR="0027593C">
        <w:rPr>
          <w:sz w:val="24"/>
          <w:szCs w:val="24"/>
          <w:lang w:val="en-US"/>
        </w:rPr>
        <w:t>, following the validation of the Steering committee</w:t>
      </w:r>
      <w:r w:rsidRPr="00072CEE">
        <w:rPr>
          <w:sz w:val="24"/>
          <w:szCs w:val="24"/>
          <w:lang w:val="en-US"/>
        </w:rPr>
        <w:t>.</w:t>
      </w:r>
    </w:p>
    <w:p w14:paraId="53FA1662" w14:textId="77777777" w:rsidR="0069176C" w:rsidRDefault="0069176C" w:rsidP="00D14E91">
      <w:pPr>
        <w:pStyle w:val="Corpsdetexte"/>
        <w:keepNext/>
        <w:spacing w:after="0"/>
        <w:jc w:val="both"/>
        <w:rPr>
          <w:color w:val="098435"/>
          <w:sz w:val="32"/>
          <w:szCs w:val="32"/>
          <w:lang w:val="en-US" w:bidi="en-US"/>
        </w:rPr>
      </w:pPr>
    </w:p>
    <w:p w14:paraId="4D800943" w14:textId="4E63567F" w:rsidR="00D14E91" w:rsidRPr="00C62DEF" w:rsidRDefault="00D14E91" w:rsidP="00D14E91">
      <w:pPr>
        <w:pStyle w:val="Corpsdetexte"/>
        <w:keepNext/>
        <w:spacing w:after="0"/>
        <w:jc w:val="both"/>
        <w:rPr>
          <w:color w:val="098435"/>
          <w:sz w:val="32"/>
          <w:szCs w:val="32"/>
          <w:lang w:val="en-US" w:bidi="en-US"/>
        </w:rPr>
      </w:pPr>
      <w:r w:rsidRPr="00C62DEF">
        <w:rPr>
          <w:color w:val="098435"/>
          <w:sz w:val="32"/>
          <w:szCs w:val="32"/>
          <w:lang w:val="en-US" w:bidi="en-US"/>
        </w:rPr>
        <w:t xml:space="preserve">Other results and </w:t>
      </w:r>
      <w:proofErr w:type="gramStart"/>
      <w:r w:rsidRPr="00C62DEF">
        <w:rPr>
          <w:color w:val="098435"/>
          <w:sz w:val="32"/>
          <w:szCs w:val="32"/>
          <w:lang w:val="en-US" w:bidi="en-US"/>
        </w:rPr>
        <w:t>future prospects</w:t>
      </w:r>
      <w:proofErr w:type="gramEnd"/>
    </w:p>
    <w:p w14:paraId="1BB7BF42" w14:textId="4752EFB5" w:rsidR="00962152" w:rsidRDefault="00962152" w:rsidP="00962152">
      <w:pPr>
        <w:pStyle w:val="Corpsdetexte"/>
        <w:spacing w:after="0" w:line="240" w:lineRule="auto"/>
        <w:jc w:val="both"/>
        <w:rPr>
          <w:sz w:val="24"/>
          <w:szCs w:val="24"/>
          <w:lang w:val="en-US"/>
        </w:rPr>
      </w:pPr>
      <w:r w:rsidRPr="00962152">
        <w:rPr>
          <w:sz w:val="24"/>
          <w:szCs w:val="24"/>
          <w:lang w:val="en-US"/>
        </w:rPr>
        <w:t>BIOFIN DRC will continue to work with its partners to study financial solutions to be integrated into the FPB. </w:t>
      </w:r>
    </w:p>
    <w:p w14:paraId="18DBBDA9" w14:textId="77777777" w:rsidR="007335C1" w:rsidRDefault="007335C1" w:rsidP="00962152">
      <w:pPr>
        <w:pStyle w:val="Corpsdetexte"/>
        <w:spacing w:after="0" w:line="240" w:lineRule="auto"/>
        <w:jc w:val="both"/>
        <w:rPr>
          <w:sz w:val="24"/>
          <w:szCs w:val="24"/>
          <w:lang w:val="en-US"/>
        </w:rPr>
      </w:pPr>
    </w:p>
    <w:p w14:paraId="31C30F34" w14:textId="53B6C4DC" w:rsidR="007335C1" w:rsidRPr="007335C1" w:rsidRDefault="007335C1" w:rsidP="007335C1">
      <w:pPr>
        <w:pStyle w:val="Corpsdetexte"/>
        <w:spacing w:line="240" w:lineRule="auto"/>
        <w:rPr>
          <w:sz w:val="24"/>
          <w:szCs w:val="24"/>
          <w:lang w:val="en-US"/>
        </w:rPr>
      </w:pPr>
      <w:r w:rsidRPr="007335C1">
        <w:rPr>
          <w:sz w:val="24"/>
          <w:szCs w:val="24"/>
          <w:lang w:val="en-US"/>
        </w:rPr>
        <w:t>In addition to th</w:t>
      </w:r>
      <w:r>
        <w:rPr>
          <w:sz w:val="24"/>
          <w:szCs w:val="24"/>
          <w:lang w:val="en-US"/>
        </w:rPr>
        <w:t xml:space="preserve">e </w:t>
      </w:r>
      <w:r w:rsidRPr="007335C1">
        <w:rPr>
          <w:sz w:val="24"/>
          <w:szCs w:val="24"/>
          <w:lang w:val="en-US"/>
        </w:rPr>
        <w:t>Finance solution</w:t>
      </w:r>
      <w:r>
        <w:rPr>
          <w:sz w:val="24"/>
          <w:szCs w:val="24"/>
          <w:lang w:val="en-US"/>
        </w:rPr>
        <w:t xml:space="preserve"> 1</w:t>
      </w:r>
      <w:r w:rsidRPr="007335C1">
        <w:rPr>
          <w:sz w:val="24"/>
          <w:szCs w:val="24"/>
          <w:lang w:val="en-US"/>
        </w:rPr>
        <w:t xml:space="preserve">, the BIOFIN DRC team is working in designing other Finance solution for early implementation. At this stage 2 concept are under development and will be presented to the BIOFIN Global team and the steering committee for further discussions and validation: </w:t>
      </w:r>
    </w:p>
    <w:p w14:paraId="232B10C3" w14:textId="591F839D" w:rsidR="007335C1" w:rsidRPr="007335C1" w:rsidRDefault="007335C1" w:rsidP="00C61624">
      <w:pPr>
        <w:pStyle w:val="Corpsdetexte"/>
        <w:numPr>
          <w:ilvl w:val="0"/>
          <w:numId w:val="20"/>
        </w:numPr>
        <w:spacing w:after="0" w:line="240" w:lineRule="auto"/>
        <w:rPr>
          <w:sz w:val="24"/>
          <w:szCs w:val="24"/>
          <w:lang w:val="en-US"/>
        </w:rPr>
      </w:pPr>
      <w:r w:rsidRPr="007335C1">
        <w:rPr>
          <w:sz w:val="24"/>
          <w:szCs w:val="24"/>
          <w:u w:val="single"/>
          <w:lang w:val="en-US"/>
        </w:rPr>
        <w:t xml:space="preserve">Potential Financing solution 2: Improving the collection </w:t>
      </w:r>
      <w:r w:rsidR="00B343F6">
        <w:rPr>
          <w:sz w:val="24"/>
          <w:szCs w:val="24"/>
          <w:u w:val="single"/>
          <w:lang w:val="en-US"/>
        </w:rPr>
        <w:t>of</w:t>
      </w:r>
      <w:r w:rsidRPr="007335C1">
        <w:rPr>
          <w:sz w:val="24"/>
          <w:szCs w:val="24"/>
          <w:u w:val="single"/>
          <w:lang w:val="en-US"/>
        </w:rPr>
        <w:t xml:space="preserve"> the Touristic fees to increase investment into Nature</w:t>
      </w:r>
      <w:r w:rsidRPr="007335C1">
        <w:rPr>
          <w:sz w:val="24"/>
          <w:szCs w:val="24"/>
          <w:lang w:val="en-US"/>
        </w:rPr>
        <w:t xml:space="preserve">. </w:t>
      </w:r>
    </w:p>
    <w:p w14:paraId="50F6A765" w14:textId="003AC88E" w:rsidR="007335C1" w:rsidRPr="007335C1" w:rsidRDefault="007335C1" w:rsidP="007335C1">
      <w:pPr>
        <w:pStyle w:val="Corpsdetexte"/>
        <w:spacing w:line="240" w:lineRule="auto"/>
        <w:rPr>
          <w:sz w:val="24"/>
          <w:szCs w:val="24"/>
          <w:lang w:val="en-US"/>
        </w:rPr>
      </w:pPr>
      <w:r w:rsidRPr="007335C1">
        <w:rPr>
          <w:sz w:val="24"/>
          <w:szCs w:val="24"/>
          <w:lang w:val="en-US"/>
        </w:rPr>
        <w:lastRenderedPageBreak/>
        <w:t xml:space="preserve">The Tourism Promotion Fund (FPT) is a fee for the development and promotion of tourism. Created by Ordinance-Law No. 83-038 of 28 September 1983, it has experienced several ups and downs in its management between the Office and the General Secretariat for </w:t>
      </w:r>
      <w:proofErr w:type="spellStart"/>
      <w:r w:rsidRPr="007335C1">
        <w:rPr>
          <w:sz w:val="24"/>
          <w:szCs w:val="24"/>
          <w:lang w:val="en-US"/>
        </w:rPr>
        <w:t>Tourism.Maximizing</w:t>
      </w:r>
      <w:proofErr w:type="spellEnd"/>
      <w:r w:rsidRPr="007335C1">
        <w:rPr>
          <w:sz w:val="24"/>
          <w:szCs w:val="24"/>
          <w:lang w:val="en-US"/>
        </w:rPr>
        <w:t xml:space="preserve"> FPT seems difficult to date, due to poor control of the sector. To remedy this situation, in 2020 the ONT has started to set up a digital collection mechanism.</w:t>
      </w:r>
      <w:r>
        <w:rPr>
          <w:sz w:val="24"/>
          <w:szCs w:val="24"/>
          <w:lang w:val="en-US"/>
        </w:rPr>
        <w:t xml:space="preserve"> </w:t>
      </w:r>
      <w:r w:rsidRPr="007335C1">
        <w:rPr>
          <w:sz w:val="24"/>
          <w:szCs w:val="24"/>
          <w:lang w:val="en-US"/>
        </w:rPr>
        <w:t xml:space="preserve">Unfortunately, the digitalization exercise has not be fully implemented and it is limited to only a part of the </w:t>
      </w:r>
      <w:proofErr w:type="gramStart"/>
      <w:r w:rsidRPr="007335C1">
        <w:rPr>
          <w:sz w:val="24"/>
          <w:szCs w:val="24"/>
          <w:lang w:val="en-US"/>
        </w:rPr>
        <w:t>airlines</w:t>
      </w:r>
      <w:proofErr w:type="gramEnd"/>
      <w:r w:rsidRPr="007335C1">
        <w:rPr>
          <w:sz w:val="24"/>
          <w:szCs w:val="24"/>
          <w:lang w:val="en-US"/>
        </w:rPr>
        <w:t xml:space="preserve"> tickets, thanks to which the monthly revenue is estimated at 850,000 US dollars. </w:t>
      </w:r>
      <w:proofErr w:type="gramStart"/>
      <w:r w:rsidRPr="007335C1">
        <w:rPr>
          <w:sz w:val="24"/>
          <w:szCs w:val="24"/>
          <w:lang w:val="en-US"/>
        </w:rPr>
        <w:t>In order to</w:t>
      </w:r>
      <w:proofErr w:type="gramEnd"/>
      <w:r w:rsidRPr="007335C1">
        <w:rPr>
          <w:sz w:val="24"/>
          <w:szCs w:val="24"/>
          <w:lang w:val="en-US"/>
        </w:rPr>
        <w:t xml:space="preserve"> maximize the fee, BIOFIN will explore the possibility to finalize the digitalization exercise </w:t>
      </w:r>
      <w:proofErr w:type="gramStart"/>
      <w:r w:rsidRPr="007335C1">
        <w:rPr>
          <w:sz w:val="24"/>
          <w:szCs w:val="24"/>
          <w:lang w:val="en-US"/>
        </w:rPr>
        <w:t>in order to</w:t>
      </w:r>
      <w:proofErr w:type="gramEnd"/>
      <w:r w:rsidRPr="007335C1">
        <w:rPr>
          <w:sz w:val="24"/>
          <w:szCs w:val="24"/>
          <w:lang w:val="en-US"/>
        </w:rPr>
        <w:t xml:space="preserve"> further increase revenues and advocate for increasing investment of these revenues into Nature. </w:t>
      </w:r>
    </w:p>
    <w:p w14:paraId="60A1F2D3" w14:textId="18520405" w:rsidR="007335C1" w:rsidRPr="00C61624" w:rsidRDefault="007335C1" w:rsidP="00C61624">
      <w:pPr>
        <w:pStyle w:val="Corpsdetexte"/>
        <w:numPr>
          <w:ilvl w:val="0"/>
          <w:numId w:val="20"/>
        </w:numPr>
        <w:spacing w:after="0"/>
        <w:rPr>
          <w:sz w:val="24"/>
          <w:szCs w:val="24"/>
          <w:u w:val="single"/>
          <w:lang w:val="en-US"/>
        </w:rPr>
      </w:pPr>
      <w:r w:rsidRPr="007335C1">
        <w:rPr>
          <w:sz w:val="24"/>
          <w:szCs w:val="24"/>
          <w:u w:val="single"/>
          <w:lang w:val="en-US"/>
        </w:rPr>
        <w:t>Potential Financing solution 3: Increase budgetary and financial transparency of Protected Areas in DRC</w:t>
      </w:r>
    </w:p>
    <w:p w14:paraId="736DFDD4" w14:textId="571278F4" w:rsidR="007335C1" w:rsidRDefault="007335C1" w:rsidP="00F570EF">
      <w:pPr>
        <w:pStyle w:val="Corpsdetexte"/>
        <w:spacing w:after="0" w:line="240" w:lineRule="auto"/>
        <w:jc w:val="both"/>
        <w:rPr>
          <w:sz w:val="24"/>
          <w:szCs w:val="24"/>
          <w:lang w:val="en-US"/>
        </w:rPr>
      </w:pPr>
      <w:r w:rsidRPr="007335C1">
        <w:rPr>
          <w:sz w:val="24"/>
          <w:szCs w:val="24"/>
          <w:lang w:val="en-US"/>
        </w:rPr>
        <w:t xml:space="preserve">BIOFIN will explore the possibility, together with Expertise France and ICCN, to develop a proposal to strengthen budgetary and financial transparency of Protected Areas management at the site level </w:t>
      </w:r>
      <w:proofErr w:type="gramStart"/>
      <w:r w:rsidRPr="007335C1">
        <w:rPr>
          <w:sz w:val="24"/>
          <w:szCs w:val="24"/>
          <w:lang w:val="en-US"/>
        </w:rPr>
        <w:t>in order to</w:t>
      </w:r>
      <w:proofErr w:type="gramEnd"/>
      <w:r w:rsidRPr="007335C1">
        <w:rPr>
          <w:sz w:val="24"/>
          <w:szCs w:val="24"/>
          <w:lang w:val="en-US"/>
        </w:rPr>
        <w:t xml:space="preserve"> inform ICCN's monitoring, evaluation and decision-making process. This finance solution could strengthen the ongoing activities implemented by Expertise France who is supporting capacity building on this thematic at the central level. This close collaboration could be highlighted in the </w:t>
      </w:r>
      <w:proofErr w:type="spellStart"/>
      <w:r w:rsidRPr="007335C1">
        <w:rPr>
          <w:sz w:val="24"/>
          <w:szCs w:val="24"/>
          <w:lang w:val="en-US"/>
        </w:rPr>
        <w:t>there</w:t>
      </w:r>
      <w:proofErr w:type="spellEnd"/>
      <w:r w:rsidRPr="007335C1">
        <w:rPr>
          <w:sz w:val="24"/>
          <w:szCs w:val="24"/>
          <w:lang w:val="en-US"/>
        </w:rPr>
        <w:t xml:space="preserve">-engagement of the </w:t>
      </w:r>
      <w:r w:rsidR="00F60978">
        <w:rPr>
          <w:sz w:val="24"/>
          <w:szCs w:val="24"/>
          <w:lang w:val="en-US"/>
        </w:rPr>
        <w:t>Coalition for Conservation in Congo (</w:t>
      </w:r>
      <w:r w:rsidRPr="007335C1">
        <w:rPr>
          <w:sz w:val="24"/>
          <w:szCs w:val="24"/>
          <w:lang w:val="en-US"/>
        </w:rPr>
        <w:t>COCO-CONGO</w:t>
      </w:r>
      <w:r w:rsidR="00F60978">
        <w:rPr>
          <w:sz w:val="24"/>
          <w:szCs w:val="24"/>
          <w:lang w:val="en-US"/>
        </w:rPr>
        <w:t>)</w:t>
      </w:r>
      <w:r w:rsidRPr="007335C1">
        <w:rPr>
          <w:sz w:val="24"/>
          <w:szCs w:val="24"/>
          <w:lang w:val="en-US"/>
        </w:rPr>
        <w:t xml:space="preserve"> discussion platform at the national level, supported by Expertise France. BIOFIN and the Biodiversity Finance Plan could support the working group related to Biodiversity Finance. </w:t>
      </w:r>
    </w:p>
    <w:p w14:paraId="70CF5982" w14:textId="77777777" w:rsidR="00F570EF" w:rsidRPr="007335C1" w:rsidRDefault="00F570EF" w:rsidP="00F570EF">
      <w:pPr>
        <w:pStyle w:val="Corpsdetexte"/>
        <w:spacing w:after="0" w:line="240" w:lineRule="auto"/>
        <w:jc w:val="both"/>
        <w:rPr>
          <w:sz w:val="24"/>
          <w:szCs w:val="24"/>
          <w:lang w:val="en-US"/>
        </w:rPr>
      </w:pPr>
    </w:p>
    <w:p w14:paraId="7E9D78A7" w14:textId="5EF10E31" w:rsidR="00003578" w:rsidRPr="00C61624" w:rsidRDefault="00003578" w:rsidP="00C61624">
      <w:pPr>
        <w:pStyle w:val="Corpsdetexte"/>
        <w:numPr>
          <w:ilvl w:val="0"/>
          <w:numId w:val="20"/>
        </w:numPr>
        <w:spacing w:after="0" w:line="240" w:lineRule="auto"/>
        <w:jc w:val="both"/>
        <w:rPr>
          <w:sz w:val="24"/>
          <w:szCs w:val="24"/>
          <w:u w:val="single"/>
          <w:lang w:val="en-US"/>
        </w:rPr>
      </w:pPr>
      <w:r w:rsidRPr="00C61624">
        <w:rPr>
          <w:sz w:val="24"/>
          <w:szCs w:val="24"/>
          <w:u w:val="single"/>
          <w:lang w:val="en-US"/>
        </w:rPr>
        <w:t xml:space="preserve">Other opportunities: </w:t>
      </w:r>
    </w:p>
    <w:p w14:paraId="4A0C9DFC" w14:textId="3B1DC0D1" w:rsidR="004B6D08" w:rsidRPr="004B6D08" w:rsidRDefault="004B6D08" w:rsidP="004B6D08">
      <w:pPr>
        <w:pStyle w:val="Corpsdetexte"/>
        <w:spacing w:after="0" w:line="240" w:lineRule="auto"/>
        <w:jc w:val="both"/>
        <w:rPr>
          <w:sz w:val="24"/>
          <w:szCs w:val="24"/>
          <w:lang w:val="en-US"/>
        </w:rPr>
      </w:pPr>
      <w:r w:rsidRPr="004B6D08">
        <w:rPr>
          <w:sz w:val="24"/>
          <w:szCs w:val="24"/>
          <w:lang w:val="en-US"/>
        </w:rPr>
        <w:t>BIOFIN DRC supports integrating Biodiversity Finance into national planning and has helped develop a GEF-backed project to enhance governance, biodiversity conservation, sustainable tourism, and livelihoods in Upemba National Park, aiming to restore biodiversity while boosting local economies. The four-year, 4.7M</w:t>
      </w:r>
      <w:r w:rsidR="00A7656F">
        <w:rPr>
          <w:sz w:val="24"/>
          <w:szCs w:val="24"/>
          <w:lang w:val="en-US"/>
        </w:rPr>
        <w:t xml:space="preserve"> project </w:t>
      </w:r>
      <w:r w:rsidRPr="004B6D08">
        <w:rPr>
          <w:sz w:val="24"/>
          <w:szCs w:val="24"/>
          <w:lang w:val="en-US"/>
        </w:rPr>
        <w:t>awaits GEF approval.</w:t>
      </w:r>
    </w:p>
    <w:p w14:paraId="6115B3F3" w14:textId="77777777" w:rsidR="004B6D08" w:rsidRPr="004B6D08" w:rsidRDefault="004B6D08" w:rsidP="004B6D08">
      <w:pPr>
        <w:pStyle w:val="Corpsdetexte"/>
        <w:spacing w:after="0" w:line="240" w:lineRule="auto"/>
        <w:jc w:val="both"/>
        <w:rPr>
          <w:sz w:val="24"/>
          <w:szCs w:val="24"/>
          <w:lang w:val="en-US"/>
        </w:rPr>
      </w:pPr>
    </w:p>
    <w:p w14:paraId="1CBF7CCC" w14:textId="77777777" w:rsidR="00F60978" w:rsidRDefault="004B6D08" w:rsidP="004B6D08">
      <w:pPr>
        <w:pStyle w:val="Corpsdetexte"/>
        <w:spacing w:after="0" w:line="240" w:lineRule="auto"/>
        <w:jc w:val="both"/>
        <w:rPr>
          <w:sz w:val="24"/>
          <w:szCs w:val="24"/>
          <w:lang w:val="en-US"/>
        </w:rPr>
      </w:pPr>
      <w:r w:rsidRPr="004B6D08">
        <w:rPr>
          <w:sz w:val="24"/>
          <w:szCs w:val="24"/>
          <w:lang w:val="en-US"/>
        </w:rPr>
        <w:t xml:space="preserve">The Environmental Investment Fund (FIPE), established under DRC laws, finances environmental initiatives through eco-taxes, subsidies, international contributions, and fund revenues. </w:t>
      </w:r>
    </w:p>
    <w:p w14:paraId="5D539E43" w14:textId="77777777" w:rsidR="00F60978" w:rsidRDefault="00F60978" w:rsidP="004B6D08">
      <w:pPr>
        <w:pStyle w:val="Corpsdetexte"/>
        <w:spacing w:after="0" w:line="240" w:lineRule="auto"/>
        <w:jc w:val="both"/>
        <w:rPr>
          <w:sz w:val="24"/>
          <w:szCs w:val="24"/>
          <w:lang w:val="en-US"/>
        </w:rPr>
      </w:pPr>
    </w:p>
    <w:p w14:paraId="0828828B" w14:textId="77777777" w:rsidR="00F60978" w:rsidRPr="00F60978" w:rsidRDefault="00F60978" w:rsidP="00F60978">
      <w:pPr>
        <w:spacing w:after="0" w:line="240" w:lineRule="auto"/>
        <w:jc w:val="both"/>
        <w:rPr>
          <w:rFonts w:ascii="Arial" w:hAnsi="Arial" w:cs="Arial"/>
          <w:color w:val="000000"/>
          <w:sz w:val="24"/>
          <w:szCs w:val="24"/>
          <w:lang w:val="en-US" w:eastAsia="fr-FR"/>
        </w:rPr>
      </w:pPr>
      <w:r w:rsidRPr="00F60978">
        <w:rPr>
          <w:rFonts w:ascii="Arial" w:hAnsi="Arial" w:cs="Arial"/>
          <w:color w:val="000000"/>
          <w:sz w:val="24"/>
          <w:szCs w:val="24"/>
          <w:lang w:val="en-US"/>
        </w:rPr>
        <w:t xml:space="preserve">The </w:t>
      </w:r>
      <w:r w:rsidRPr="00F60978">
        <w:rPr>
          <w:rStyle w:val="lev"/>
          <w:rFonts w:ascii="Arial" w:hAnsi="Arial" w:cs="Arial"/>
          <w:color w:val="000000"/>
          <w:sz w:val="24"/>
          <w:szCs w:val="24"/>
          <w:lang w:val="en-US"/>
        </w:rPr>
        <w:t xml:space="preserve">FIPE is the financial tool of the Ministry of Environment in the DRC </w:t>
      </w:r>
      <w:r w:rsidRPr="00F60978">
        <w:rPr>
          <w:rFonts w:ascii="Arial" w:hAnsi="Arial" w:cs="Arial"/>
          <w:color w:val="000000"/>
          <w:sz w:val="24"/>
          <w:szCs w:val="24"/>
          <w:lang w:val="en-US"/>
        </w:rPr>
        <w:t>to implement environmental policies and ensure sustainable financing of ecological projects.</w:t>
      </w:r>
      <w:r w:rsidRPr="00F60978">
        <w:rPr>
          <w:rFonts w:ascii="Arial" w:hAnsi="Arial" w:cs="Arial"/>
          <w:sz w:val="24"/>
          <w:szCs w:val="24"/>
          <w:lang w:val="en-US"/>
        </w:rPr>
        <w:t xml:space="preserve"> </w:t>
      </w:r>
      <w:r w:rsidRPr="00F60978">
        <w:rPr>
          <w:rFonts w:ascii="Arial" w:hAnsi="Arial" w:cs="Arial"/>
          <w:i/>
          <w:iCs/>
          <w:color w:val="000000"/>
          <w:sz w:val="24"/>
          <w:szCs w:val="24"/>
          <w:lang w:val="en-US" w:eastAsia="fr-FR"/>
        </w:rPr>
        <w:t>National financial instrument</w:t>
      </w:r>
      <w:r w:rsidRPr="00F60978">
        <w:rPr>
          <w:rFonts w:ascii="Arial" w:hAnsi="Arial" w:cs="Arial"/>
          <w:color w:val="000000"/>
          <w:sz w:val="24"/>
          <w:szCs w:val="24"/>
          <w:lang w:val="en-US" w:eastAsia="fr-FR"/>
        </w:rPr>
        <w:t>: The FIPE is designed as the Government's global mechanism to achieve its environmental objectives.</w:t>
      </w:r>
      <w:r w:rsidRPr="00F60978">
        <w:rPr>
          <w:rFonts w:ascii="Arial" w:hAnsi="Arial" w:cs="Arial"/>
          <w:sz w:val="24"/>
          <w:szCs w:val="24"/>
          <w:lang w:val="en-US"/>
        </w:rPr>
        <w:t xml:space="preserve"> </w:t>
      </w:r>
      <w:r w:rsidRPr="00F60978">
        <w:rPr>
          <w:rFonts w:ascii="Arial" w:hAnsi="Arial" w:cs="Arial"/>
          <w:i/>
          <w:iCs/>
          <w:color w:val="000000"/>
          <w:sz w:val="24"/>
          <w:szCs w:val="24"/>
          <w:lang w:val="en-US" w:eastAsia="fr-FR"/>
        </w:rPr>
        <w:t>Sustainable financing</w:t>
      </w:r>
      <w:r w:rsidRPr="00F60978">
        <w:rPr>
          <w:rFonts w:ascii="Arial" w:hAnsi="Arial" w:cs="Arial"/>
          <w:color w:val="000000"/>
          <w:sz w:val="24"/>
          <w:szCs w:val="24"/>
          <w:lang w:val="en-US" w:eastAsia="fr-FR"/>
        </w:rPr>
        <w:t>: It provides sustainability, accessibility and flexibility to environment-related financing.</w:t>
      </w:r>
      <w:r w:rsidRPr="00F60978">
        <w:rPr>
          <w:rFonts w:ascii="Arial" w:hAnsi="Arial" w:cs="Arial"/>
          <w:sz w:val="24"/>
          <w:szCs w:val="24"/>
          <w:lang w:val="en-US"/>
        </w:rPr>
        <w:t xml:space="preserve"> </w:t>
      </w:r>
      <w:r w:rsidRPr="00F60978">
        <w:rPr>
          <w:rFonts w:ascii="Arial" w:hAnsi="Arial" w:cs="Arial"/>
          <w:i/>
          <w:iCs/>
          <w:color w:val="000000"/>
          <w:sz w:val="24"/>
          <w:szCs w:val="24"/>
          <w:lang w:val="en-US" w:eastAsia="fr-FR"/>
        </w:rPr>
        <w:t>Policy implementation</w:t>
      </w:r>
      <w:r w:rsidRPr="00F60978">
        <w:rPr>
          <w:rFonts w:ascii="Arial" w:hAnsi="Arial" w:cs="Arial"/>
          <w:color w:val="000000"/>
          <w:sz w:val="24"/>
          <w:szCs w:val="24"/>
          <w:lang w:val="en-US" w:eastAsia="fr-FR"/>
        </w:rPr>
        <w:t>: It supports projects that protect the environment, combat pollution, manage natural resources, and promote a resilient, low-CO</w:t>
      </w:r>
      <w:r w:rsidRPr="00F60978">
        <w:rPr>
          <w:rFonts w:ascii="Cambria Math" w:hAnsi="Cambria Math" w:cs="Cambria Math"/>
          <w:color w:val="000000"/>
          <w:sz w:val="24"/>
          <w:szCs w:val="24"/>
          <w:lang w:val="en-US" w:eastAsia="fr-FR"/>
        </w:rPr>
        <w:t>₂</w:t>
      </w:r>
      <w:r w:rsidRPr="00F60978">
        <w:rPr>
          <w:rFonts w:ascii="Arial" w:hAnsi="Arial" w:cs="Arial"/>
          <w:color w:val="000000"/>
          <w:sz w:val="24"/>
          <w:szCs w:val="24"/>
          <w:lang w:val="en-US" w:eastAsia="fr-FR"/>
        </w:rPr>
        <w:t xml:space="preserve"> green economy.</w:t>
      </w:r>
      <w:r w:rsidRPr="00F60978">
        <w:rPr>
          <w:rFonts w:ascii="Arial" w:hAnsi="Arial" w:cs="Arial"/>
          <w:sz w:val="24"/>
          <w:szCs w:val="24"/>
          <w:lang w:val="en-US"/>
        </w:rPr>
        <w:t xml:space="preserve"> </w:t>
      </w:r>
      <w:r w:rsidRPr="00F60978">
        <w:rPr>
          <w:rFonts w:ascii="Arial" w:hAnsi="Arial" w:cs="Arial"/>
          <w:i/>
          <w:iCs/>
          <w:color w:val="000000"/>
          <w:sz w:val="24"/>
          <w:szCs w:val="24"/>
          <w:lang w:val="en-US" w:eastAsia="fr-FR"/>
        </w:rPr>
        <w:t>Administrative and financial autonomy</w:t>
      </w:r>
      <w:r w:rsidRPr="00F60978">
        <w:rPr>
          <w:rFonts w:ascii="Arial" w:hAnsi="Arial" w:cs="Arial"/>
          <w:color w:val="000000"/>
          <w:sz w:val="24"/>
          <w:szCs w:val="24"/>
          <w:lang w:val="en-US" w:eastAsia="fr-FR"/>
        </w:rPr>
        <w:t>: As a public institution with legal personality, it can directly manage funds and support national initiatives.</w:t>
      </w:r>
    </w:p>
    <w:p w14:paraId="1524CEF0" w14:textId="77777777" w:rsidR="00F60978" w:rsidRPr="00F60978" w:rsidRDefault="00F60978" w:rsidP="00F60978">
      <w:pPr>
        <w:spacing w:after="0" w:line="240" w:lineRule="auto"/>
        <w:jc w:val="both"/>
        <w:rPr>
          <w:rFonts w:ascii="Arial" w:eastAsiaTheme="minorHAnsi" w:hAnsi="Arial" w:cs="Arial"/>
          <w:kern w:val="2"/>
          <w:sz w:val="24"/>
          <w:szCs w:val="24"/>
          <w:lang w:val="en-US"/>
          <w14:ligatures w14:val="standardContextual"/>
        </w:rPr>
      </w:pPr>
    </w:p>
    <w:p w14:paraId="402388C1" w14:textId="77777777" w:rsidR="00F60978" w:rsidRPr="00F60978" w:rsidRDefault="00F60978" w:rsidP="00F60978">
      <w:pPr>
        <w:spacing w:after="0" w:line="240" w:lineRule="auto"/>
        <w:jc w:val="both"/>
        <w:outlineLvl w:val="1"/>
        <w:rPr>
          <w:rFonts w:ascii="Arial" w:hAnsi="Arial" w:cs="Arial"/>
          <w:color w:val="000000"/>
          <w:sz w:val="24"/>
          <w:szCs w:val="24"/>
          <w:lang w:val="en-US" w:eastAsia="fr-FR"/>
        </w:rPr>
      </w:pPr>
      <w:r w:rsidRPr="00F60978">
        <w:rPr>
          <w:rFonts w:ascii="Arial" w:hAnsi="Arial" w:cs="Arial"/>
          <w:i/>
          <w:iCs/>
          <w:color w:val="000000"/>
          <w:sz w:val="24"/>
          <w:szCs w:val="24"/>
          <w:lang w:val="en-US" w:eastAsia="fr-FR"/>
        </w:rPr>
        <w:lastRenderedPageBreak/>
        <w:t>Legal Framework</w:t>
      </w:r>
      <w:r w:rsidRPr="00F60978">
        <w:rPr>
          <w:rFonts w:ascii="Arial" w:hAnsi="Arial" w:cs="Arial"/>
          <w:color w:val="000000"/>
          <w:sz w:val="24"/>
          <w:szCs w:val="24"/>
          <w:lang w:val="en-US" w:eastAsia="fr-FR"/>
        </w:rPr>
        <w:t xml:space="preserve">: Creation: Law No. 11/009 of 9 July 2011 on the protection of the environment. </w:t>
      </w:r>
      <w:r w:rsidRPr="00F60978">
        <w:rPr>
          <w:rFonts w:ascii="Arial" w:hAnsi="Arial" w:cs="Arial"/>
          <w:i/>
          <w:iCs/>
          <w:color w:val="000000"/>
          <w:sz w:val="24"/>
          <w:szCs w:val="24"/>
          <w:lang w:val="en-US" w:eastAsia="fr-FR"/>
        </w:rPr>
        <w:t>Organization</w:t>
      </w:r>
      <w:r w:rsidRPr="00F60978">
        <w:rPr>
          <w:rFonts w:ascii="Arial" w:hAnsi="Arial" w:cs="Arial"/>
          <w:color w:val="000000"/>
          <w:sz w:val="24"/>
          <w:szCs w:val="24"/>
          <w:lang w:val="en-US" w:eastAsia="fr-FR"/>
        </w:rPr>
        <w:t xml:space="preserve">: Decree No. 20/031 of October 31, 2020, establishing its statutes, organization and functioning. </w:t>
      </w:r>
      <w:r w:rsidRPr="00F60978">
        <w:rPr>
          <w:rFonts w:ascii="Arial" w:hAnsi="Arial" w:cs="Arial"/>
          <w:i/>
          <w:iCs/>
          <w:color w:val="000000"/>
          <w:sz w:val="24"/>
          <w:szCs w:val="24"/>
          <w:lang w:val="en-US" w:eastAsia="fr-FR"/>
        </w:rPr>
        <w:t>Supervision</w:t>
      </w:r>
      <w:r w:rsidRPr="00F60978">
        <w:rPr>
          <w:rFonts w:ascii="Arial" w:hAnsi="Arial" w:cs="Arial"/>
          <w:color w:val="000000"/>
          <w:sz w:val="24"/>
          <w:szCs w:val="24"/>
          <w:lang w:val="en-US" w:eastAsia="fr-FR"/>
        </w:rPr>
        <w:t>: Ministry of Environment and Sustainable Development (MEDD).</w:t>
      </w:r>
    </w:p>
    <w:p w14:paraId="2E423D77" w14:textId="77777777" w:rsidR="00F60978" w:rsidRPr="00F60978" w:rsidRDefault="00F60978" w:rsidP="00F60978">
      <w:pPr>
        <w:spacing w:after="0" w:line="240" w:lineRule="auto"/>
        <w:ind w:left="720"/>
        <w:jc w:val="both"/>
        <w:rPr>
          <w:rFonts w:ascii="Arial" w:hAnsi="Arial" w:cs="Arial"/>
          <w:color w:val="000000"/>
          <w:sz w:val="24"/>
          <w:szCs w:val="24"/>
          <w:lang w:val="en-US" w:eastAsia="fr-FR"/>
        </w:rPr>
      </w:pPr>
    </w:p>
    <w:p w14:paraId="4043ED72" w14:textId="65C92B99" w:rsidR="00F60978" w:rsidRPr="00F60978" w:rsidRDefault="00F60978" w:rsidP="00F60978">
      <w:pPr>
        <w:spacing w:after="0" w:line="240" w:lineRule="auto"/>
        <w:jc w:val="both"/>
        <w:outlineLvl w:val="1"/>
        <w:rPr>
          <w:rFonts w:ascii="Arial" w:hAnsi="Arial" w:cs="Arial"/>
          <w:i/>
          <w:iCs/>
          <w:color w:val="000000"/>
          <w:sz w:val="24"/>
          <w:szCs w:val="24"/>
          <w:lang w:val="en-US" w:eastAsia="fr-FR"/>
        </w:rPr>
      </w:pPr>
      <w:r w:rsidRPr="00F60978">
        <w:rPr>
          <w:rFonts w:ascii="Arial" w:hAnsi="Arial" w:cs="Arial"/>
          <w:i/>
          <w:iCs/>
          <w:color w:val="000000"/>
          <w:sz w:val="24"/>
          <w:szCs w:val="24"/>
          <w:lang w:val="en-US" w:eastAsia="fr-FR"/>
        </w:rPr>
        <w:t>Strategic role for the Department: (</w:t>
      </w:r>
      <w:proofErr w:type="spellStart"/>
      <w:r w:rsidRPr="00F60978">
        <w:rPr>
          <w:rFonts w:ascii="Arial" w:hAnsi="Arial" w:cs="Arial"/>
          <w:i/>
          <w:iCs/>
          <w:color w:val="000000"/>
          <w:sz w:val="24"/>
          <w:szCs w:val="24"/>
          <w:lang w:val="en-US" w:eastAsia="fr-FR"/>
        </w:rPr>
        <w:t>i</w:t>
      </w:r>
      <w:proofErr w:type="spellEnd"/>
      <w:r w:rsidRPr="00F60978">
        <w:rPr>
          <w:rFonts w:ascii="Arial" w:hAnsi="Arial" w:cs="Arial"/>
          <w:i/>
          <w:iCs/>
          <w:color w:val="000000"/>
          <w:sz w:val="24"/>
          <w:szCs w:val="24"/>
          <w:lang w:val="en-US" w:eastAsia="fr-FR"/>
        </w:rPr>
        <w:t xml:space="preserve">) </w:t>
      </w:r>
      <w:r w:rsidRPr="00F60978">
        <w:rPr>
          <w:rFonts w:ascii="Arial" w:hAnsi="Arial" w:cs="Arial"/>
          <w:color w:val="000000"/>
          <w:sz w:val="24"/>
          <w:szCs w:val="24"/>
          <w:lang w:val="en-US" w:eastAsia="fr-FR"/>
        </w:rPr>
        <w:t>Channeling donor, private sector and environmental tax funding to priority projects.</w:t>
      </w:r>
      <w:r w:rsidRPr="00F60978">
        <w:rPr>
          <w:rFonts w:ascii="Arial" w:hAnsi="Arial" w:cs="Arial"/>
          <w:i/>
          <w:iCs/>
          <w:color w:val="000000"/>
          <w:sz w:val="24"/>
          <w:szCs w:val="24"/>
          <w:lang w:val="en-US" w:eastAsia="fr-FR"/>
        </w:rPr>
        <w:t xml:space="preserve"> (ii) </w:t>
      </w:r>
      <w:r w:rsidRPr="00F60978">
        <w:rPr>
          <w:rFonts w:ascii="Arial" w:hAnsi="Arial" w:cs="Arial"/>
          <w:color w:val="000000"/>
          <w:sz w:val="24"/>
          <w:szCs w:val="24"/>
          <w:lang w:val="en-US" w:eastAsia="fr-FR"/>
        </w:rPr>
        <w:t>Strengthen environmental governance by centralizing resources and avoiding the dispersion of funding.</w:t>
      </w:r>
      <w:r w:rsidRPr="00F60978">
        <w:rPr>
          <w:rFonts w:ascii="Arial" w:hAnsi="Arial" w:cs="Arial"/>
          <w:i/>
          <w:iCs/>
          <w:color w:val="000000"/>
          <w:sz w:val="24"/>
          <w:szCs w:val="24"/>
          <w:lang w:val="en-US" w:eastAsia="fr-FR"/>
        </w:rPr>
        <w:t xml:space="preserve"> (iii) </w:t>
      </w:r>
      <w:r w:rsidRPr="00F60978">
        <w:rPr>
          <w:rFonts w:ascii="Arial" w:hAnsi="Arial" w:cs="Arial"/>
          <w:color w:val="000000"/>
          <w:sz w:val="24"/>
          <w:szCs w:val="24"/>
          <w:lang w:val="en-US" w:eastAsia="fr-FR"/>
        </w:rPr>
        <w:t>Support the implementation of international commitments (Convention on Biological Diversity, climate, etc.) (iv) Complement other existing financial mechanisms, by offering a sustainable and flexible structure.</w:t>
      </w:r>
    </w:p>
    <w:p w14:paraId="56A1618F" w14:textId="77777777" w:rsidR="00F60978" w:rsidRDefault="00F60978" w:rsidP="004B6D08">
      <w:pPr>
        <w:pStyle w:val="Corpsdetexte"/>
        <w:spacing w:after="0" w:line="240" w:lineRule="auto"/>
        <w:jc w:val="both"/>
        <w:rPr>
          <w:sz w:val="24"/>
          <w:szCs w:val="24"/>
          <w:lang w:val="en-US"/>
        </w:rPr>
      </w:pPr>
    </w:p>
    <w:p w14:paraId="4D616151" w14:textId="6BEB630D" w:rsidR="007335C1" w:rsidRDefault="004B6D08" w:rsidP="004B6D08">
      <w:pPr>
        <w:pStyle w:val="Corpsdetexte"/>
        <w:spacing w:after="0" w:line="240" w:lineRule="auto"/>
        <w:jc w:val="both"/>
        <w:rPr>
          <w:sz w:val="24"/>
          <w:szCs w:val="24"/>
          <w:lang w:val="en-US"/>
        </w:rPr>
      </w:pPr>
      <w:r w:rsidRPr="004B6D08">
        <w:rPr>
          <w:sz w:val="24"/>
          <w:szCs w:val="24"/>
          <w:lang w:val="en-US"/>
        </w:rPr>
        <w:t>FIPE seeks to clarify its institutional role, strengthen structures, and maximize sustainable impacts. An audit will evaluate its capacity to meet environmental goals, integrate socio-economic priorities, and assess impacts on sustainability and equity.</w:t>
      </w:r>
      <w:r w:rsidR="00A7656F">
        <w:rPr>
          <w:sz w:val="24"/>
          <w:szCs w:val="24"/>
          <w:lang w:val="en-US"/>
        </w:rPr>
        <w:t xml:space="preserve"> </w:t>
      </w:r>
      <w:r w:rsidRPr="004B6D08">
        <w:rPr>
          <w:sz w:val="24"/>
          <w:szCs w:val="24"/>
          <w:lang w:val="en-US"/>
        </w:rPr>
        <w:t>FIPE aims to lead innovative financial mechanisms like carbon credits, green bonds, and the Tropical Forest Finance Facility, and seeks accreditation with international entities like the Green Climate Fund (GCF). A strategic audit will identify challenges and opportunities, offering actionable recommendations to enhance its capacities for effective climate and environmental financing. UNDP is recruiting an expert to support FIPE’s audit and organizational development.</w:t>
      </w:r>
      <w:r w:rsidR="00735326">
        <w:rPr>
          <w:sz w:val="24"/>
          <w:szCs w:val="24"/>
          <w:lang w:val="en-US"/>
        </w:rPr>
        <w:t xml:space="preserve"> The result could identify potential actions that BIOFIN could support. </w:t>
      </w:r>
    </w:p>
    <w:p w14:paraId="540A5C06" w14:textId="77777777" w:rsidR="00F570EF" w:rsidRDefault="00F570EF" w:rsidP="004B6D08">
      <w:pPr>
        <w:pStyle w:val="Corpsdetexte"/>
        <w:spacing w:after="0" w:line="240" w:lineRule="auto"/>
        <w:jc w:val="both"/>
        <w:rPr>
          <w:sz w:val="24"/>
          <w:szCs w:val="24"/>
          <w:lang w:val="en-US"/>
        </w:rPr>
      </w:pPr>
    </w:p>
    <w:p w14:paraId="6A100295" w14:textId="77777777" w:rsidR="00A7656F" w:rsidRDefault="00A7656F" w:rsidP="004B6D08">
      <w:pPr>
        <w:pStyle w:val="Corpsdetexte"/>
        <w:spacing w:after="0" w:line="240" w:lineRule="auto"/>
        <w:jc w:val="both"/>
        <w:rPr>
          <w:sz w:val="24"/>
          <w:szCs w:val="24"/>
          <w:lang w:val="en-US"/>
        </w:rPr>
      </w:pPr>
    </w:p>
    <w:p w14:paraId="63D3F31F" w14:textId="5B9DC8E7" w:rsidR="00003578" w:rsidRPr="00C61624" w:rsidRDefault="00003578" w:rsidP="00C61624">
      <w:pPr>
        <w:pStyle w:val="Corpsdetexte"/>
        <w:numPr>
          <w:ilvl w:val="0"/>
          <w:numId w:val="20"/>
        </w:numPr>
        <w:spacing w:after="0" w:line="240" w:lineRule="auto"/>
        <w:jc w:val="both"/>
        <w:rPr>
          <w:sz w:val="24"/>
          <w:szCs w:val="24"/>
          <w:u w:val="single"/>
          <w:lang w:val="en-US"/>
        </w:rPr>
      </w:pPr>
      <w:r w:rsidRPr="00C61624">
        <w:rPr>
          <w:sz w:val="24"/>
          <w:szCs w:val="24"/>
          <w:u w:val="single"/>
          <w:lang w:val="en-US"/>
        </w:rPr>
        <w:t xml:space="preserve">Next steps: </w:t>
      </w:r>
    </w:p>
    <w:p w14:paraId="02DF4787" w14:textId="6B4073DA" w:rsidR="00EE36B7" w:rsidRDefault="00EE36B7" w:rsidP="00806236">
      <w:pPr>
        <w:pStyle w:val="Corpsdetexte"/>
        <w:spacing w:after="0" w:line="360" w:lineRule="auto"/>
        <w:jc w:val="both"/>
        <w:rPr>
          <w:sz w:val="24"/>
          <w:szCs w:val="24"/>
          <w:lang w:val="en-US"/>
        </w:rPr>
      </w:pPr>
      <w:r>
        <w:rPr>
          <w:sz w:val="24"/>
          <w:szCs w:val="24"/>
          <w:lang w:val="en-US"/>
        </w:rPr>
        <w:t xml:space="preserve">The year 2026 will be key for BIOFIN DRC, and the following milestones are expected: </w:t>
      </w:r>
    </w:p>
    <w:p w14:paraId="0635393C" w14:textId="7A7E1CEA" w:rsidR="00D92796" w:rsidRDefault="00D92796" w:rsidP="00C61624">
      <w:pPr>
        <w:pStyle w:val="Corpsdetexte"/>
        <w:numPr>
          <w:ilvl w:val="0"/>
          <w:numId w:val="21"/>
        </w:numPr>
        <w:spacing w:after="0" w:line="240" w:lineRule="auto"/>
        <w:jc w:val="both"/>
        <w:rPr>
          <w:sz w:val="24"/>
          <w:szCs w:val="24"/>
          <w:lang w:val="en-US"/>
        </w:rPr>
      </w:pPr>
      <w:r>
        <w:rPr>
          <w:sz w:val="24"/>
          <w:szCs w:val="24"/>
          <w:lang w:val="en-US"/>
        </w:rPr>
        <w:t>Valida</w:t>
      </w:r>
      <w:r w:rsidR="00555A27">
        <w:rPr>
          <w:sz w:val="24"/>
          <w:szCs w:val="24"/>
          <w:lang w:val="en-US"/>
        </w:rPr>
        <w:t xml:space="preserve">tion of 2 new FS proposals by </w:t>
      </w:r>
      <w:r w:rsidR="00555A27" w:rsidRPr="00555A27">
        <w:rPr>
          <w:sz w:val="24"/>
          <w:szCs w:val="24"/>
          <w:lang w:val="en-US"/>
        </w:rPr>
        <w:t xml:space="preserve">January </w:t>
      </w:r>
      <w:r>
        <w:rPr>
          <w:sz w:val="24"/>
          <w:szCs w:val="24"/>
          <w:lang w:val="en-US"/>
        </w:rPr>
        <w:t>2026</w:t>
      </w:r>
    </w:p>
    <w:p w14:paraId="541298FC" w14:textId="23A9B0EC" w:rsidR="00824504" w:rsidRDefault="00824504" w:rsidP="00C61624">
      <w:pPr>
        <w:pStyle w:val="Corpsdetexte"/>
        <w:numPr>
          <w:ilvl w:val="0"/>
          <w:numId w:val="21"/>
        </w:numPr>
        <w:spacing w:after="0" w:line="240" w:lineRule="auto"/>
        <w:jc w:val="both"/>
        <w:rPr>
          <w:sz w:val="24"/>
          <w:szCs w:val="24"/>
          <w:lang w:val="en-US"/>
        </w:rPr>
      </w:pPr>
      <w:r>
        <w:rPr>
          <w:sz w:val="24"/>
          <w:szCs w:val="24"/>
          <w:lang w:val="en-US"/>
        </w:rPr>
        <w:t>N</w:t>
      </w:r>
      <w:r w:rsidRPr="00824504">
        <w:rPr>
          <w:sz w:val="24"/>
          <w:szCs w:val="24"/>
          <w:lang w:val="en-US"/>
        </w:rPr>
        <w:t xml:space="preserve">ational </w:t>
      </w:r>
      <w:r>
        <w:rPr>
          <w:sz w:val="24"/>
          <w:szCs w:val="24"/>
          <w:lang w:val="en-US"/>
        </w:rPr>
        <w:t xml:space="preserve">consultative </w:t>
      </w:r>
      <w:r w:rsidRPr="00824504">
        <w:rPr>
          <w:sz w:val="24"/>
          <w:szCs w:val="24"/>
          <w:lang w:val="en-US"/>
        </w:rPr>
        <w:t xml:space="preserve">workshop </w:t>
      </w:r>
      <w:r>
        <w:rPr>
          <w:sz w:val="24"/>
          <w:szCs w:val="24"/>
          <w:lang w:val="en-US"/>
        </w:rPr>
        <w:t>for the PIR and BER</w:t>
      </w:r>
      <w:r w:rsidRPr="00824504">
        <w:rPr>
          <w:sz w:val="24"/>
          <w:szCs w:val="24"/>
          <w:lang w:val="en-US"/>
        </w:rPr>
        <w:t xml:space="preserve"> in January 2026.</w:t>
      </w:r>
    </w:p>
    <w:p w14:paraId="16639016" w14:textId="5427E793" w:rsidR="00EE36B7" w:rsidRDefault="00EE36B7" w:rsidP="00C61624">
      <w:pPr>
        <w:pStyle w:val="Corpsdetexte"/>
        <w:numPr>
          <w:ilvl w:val="0"/>
          <w:numId w:val="21"/>
        </w:numPr>
        <w:spacing w:after="0" w:line="240" w:lineRule="auto"/>
        <w:jc w:val="both"/>
        <w:rPr>
          <w:sz w:val="24"/>
          <w:szCs w:val="24"/>
          <w:lang w:val="en-US"/>
        </w:rPr>
      </w:pPr>
      <w:r>
        <w:rPr>
          <w:sz w:val="24"/>
          <w:szCs w:val="24"/>
          <w:lang w:val="en-US"/>
        </w:rPr>
        <w:t>Finalization of the Policy and I</w:t>
      </w:r>
      <w:r w:rsidR="00806236">
        <w:rPr>
          <w:sz w:val="24"/>
          <w:szCs w:val="24"/>
          <w:lang w:val="en-US"/>
        </w:rPr>
        <w:t xml:space="preserve">nstitutional Review (PIR) </w:t>
      </w:r>
      <w:r w:rsidR="00555A27">
        <w:rPr>
          <w:sz w:val="24"/>
          <w:szCs w:val="24"/>
          <w:lang w:val="en-US"/>
        </w:rPr>
        <w:t>by</w:t>
      </w:r>
      <w:r w:rsidR="00555A27" w:rsidRPr="00555A27">
        <w:rPr>
          <w:lang w:val="en-US"/>
        </w:rPr>
        <w:t xml:space="preserve"> </w:t>
      </w:r>
      <w:r w:rsidR="00555A27" w:rsidRPr="00555A27">
        <w:rPr>
          <w:sz w:val="24"/>
          <w:szCs w:val="24"/>
          <w:lang w:val="en-US"/>
        </w:rPr>
        <w:t>January</w:t>
      </w:r>
      <w:r w:rsidR="00555A27">
        <w:rPr>
          <w:sz w:val="24"/>
          <w:szCs w:val="24"/>
          <w:lang w:val="en-US"/>
        </w:rPr>
        <w:t xml:space="preserve"> </w:t>
      </w:r>
      <w:r>
        <w:rPr>
          <w:sz w:val="24"/>
          <w:szCs w:val="24"/>
          <w:lang w:val="en-US"/>
        </w:rPr>
        <w:t>2026</w:t>
      </w:r>
    </w:p>
    <w:p w14:paraId="31D7CA2E" w14:textId="6F3831E5" w:rsidR="0082185A" w:rsidRPr="000E11D7" w:rsidRDefault="0082185A" w:rsidP="00C61624">
      <w:pPr>
        <w:pStyle w:val="Corpsdetexte"/>
        <w:numPr>
          <w:ilvl w:val="0"/>
          <w:numId w:val="21"/>
        </w:numPr>
        <w:spacing w:after="0" w:line="240" w:lineRule="auto"/>
        <w:jc w:val="both"/>
        <w:rPr>
          <w:sz w:val="24"/>
          <w:szCs w:val="24"/>
          <w:lang w:val="en-US"/>
        </w:rPr>
      </w:pPr>
      <w:r>
        <w:rPr>
          <w:sz w:val="24"/>
          <w:szCs w:val="24"/>
          <w:lang w:val="en-US"/>
        </w:rPr>
        <w:t xml:space="preserve">Finalization of the Biodiversity Expenditure Review (BER) by </w:t>
      </w:r>
      <w:r w:rsidR="000E11D7">
        <w:rPr>
          <w:sz w:val="24"/>
          <w:szCs w:val="24"/>
          <w:lang w:val="en-US"/>
        </w:rPr>
        <w:t>February</w:t>
      </w:r>
      <w:r>
        <w:rPr>
          <w:sz w:val="24"/>
          <w:szCs w:val="24"/>
          <w:lang w:val="en-US"/>
        </w:rPr>
        <w:t xml:space="preserve"> 2026</w:t>
      </w:r>
    </w:p>
    <w:p w14:paraId="0FF505CD" w14:textId="347538A6" w:rsidR="0082185A" w:rsidRPr="0082185A" w:rsidRDefault="0082185A" w:rsidP="00C61624">
      <w:pPr>
        <w:pStyle w:val="Corpsdetexte"/>
        <w:numPr>
          <w:ilvl w:val="0"/>
          <w:numId w:val="21"/>
        </w:numPr>
        <w:spacing w:after="0" w:line="240" w:lineRule="auto"/>
        <w:jc w:val="both"/>
        <w:rPr>
          <w:sz w:val="24"/>
          <w:szCs w:val="24"/>
          <w:lang w:val="en-US"/>
        </w:rPr>
      </w:pPr>
      <w:r>
        <w:rPr>
          <w:sz w:val="24"/>
          <w:szCs w:val="24"/>
          <w:lang w:val="en-US"/>
        </w:rPr>
        <w:t>First Steering committee of BIOFIN DRC by March 2026</w:t>
      </w:r>
    </w:p>
    <w:p w14:paraId="4F3CAF3D" w14:textId="19EBDAB5" w:rsidR="00EE36B7" w:rsidRDefault="00EE36B7" w:rsidP="00C61624">
      <w:pPr>
        <w:pStyle w:val="Corpsdetexte"/>
        <w:numPr>
          <w:ilvl w:val="0"/>
          <w:numId w:val="21"/>
        </w:numPr>
        <w:spacing w:after="0" w:line="240" w:lineRule="auto"/>
        <w:jc w:val="both"/>
        <w:rPr>
          <w:sz w:val="24"/>
          <w:szCs w:val="24"/>
          <w:lang w:val="en-US"/>
        </w:rPr>
      </w:pPr>
      <w:r>
        <w:rPr>
          <w:sz w:val="24"/>
          <w:szCs w:val="24"/>
          <w:lang w:val="en-US"/>
        </w:rPr>
        <w:t xml:space="preserve">Launch of the Finance solution 1 </w:t>
      </w:r>
      <w:r w:rsidR="000E11D7">
        <w:rPr>
          <w:sz w:val="24"/>
          <w:szCs w:val="24"/>
          <w:lang w:val="en-US"/>
        </w:rPr>
        <w:t>(</w:t>
      </w:r>
      <w:r w:rsidR="00806236">
        <w:rPr>
          <w:sz w:val="24"/>
          <w:szCs w:val="24"/>
          <w:lang w:val="en-US"/>
        </w:rPr>
        <w:t xml:space="preserve">PPP in Protected </w:t>
      </w:r>
      <w:r w:rsidR="00555A27">
        <w:rPr>
          <w:sz w:val="24"/>
          <w:szCs w:val="24"/>
          <w:lang w:val="en-US"/>
        </w:rPr>
        <w:t>Areas</w:t>
      </w:r>
      <w:r w:rsidR="000E11D7">
        <w:rPr>
          <w:sz w:val="24"/>
          <w:szCs w:val="24"/>
          <w:lang w:val="en-US"/>
        </w:rPr>
        <w:t>)</w:t>
      </w:r>
      <w:r w:rsidR="00555A27">
        <w:rPr>
          <w:sz w:val="24"/>
          <w:szCs w:val="24"/>
          <w:lang w:val="en-US"/>
        </w:rPr>
        <w:t xml:space="preserve"> by March </w:t>
      </w:r>
      <w:r w:rsidR="00D92796">
        <w:rPr>
          <w:sz w:val="24"/>
          <w:szCs w:val="24"/>
          <w:lang w:val="en-US"/>
        </w:rPr>
        <w:t>2026</w:t>
      </w:r>
    </w:p>
    <w:p w14:paraId="4BFEC751" w14:textId="5657FCAB" w:rsidR="00D92796" w:rsidRDefault="00D92796" w:rsidP="00C61624">
      <w:pPr>
        <w:pStyle w:val="Corpsdetexte"/>
        <w:numPr>
          <w:ilvl w:val="0"/>
          <w:numId w:val="21"/>
        </w:numPr>
        <w:spacing w:after="0" w:line="240" w:lineRule="auto"/>
        <w:jc w:val="both"/>
        <w:rPr>
          <w:sz w:val="24"/>
          <w:szCs w:val="24"/>
          <w:lang w:val="en-US"/>
        </w:rPr>
      </w:pPr>
      <w:r>
        <w:rPr>
          <w:sz w:val="24"/>
          <w:szCs w:val="24"/>
          <w:lang w:val="en-US"/>
        </w:rPr>
        <w:t>Launch of the</w:t>
      </w:r>
      <w:r w:rsidR="00806236">
        <w:rPr>
          <w:sz w:val="24"/>
          <w:szCs w:val="24"/>
          <w:lang w:val="en-US"/>
        </w:rPr>
        <w:t xml:space="preserve"> Finance solution 2 and 3 </w:t>
      </w:r>
      <w:r w:rsidR="00692DF2">
        <w:rPr>
          <w:sz w:val="24"/>
          <w:szCs w:val="24"/>
          <w:lang w:val="en-US"/>
        </w:rPr>
        <w:t>by</w:t>
      </w:r>
      <w:r w:rsidR="00806236">
        <w:rPr>
          <w:sz w:val="24"/>
          <w:szCs w:val="24"/>
          <w:lang w:val="en-US"/>
        </w:rPr>
        <w:t xml:space="preserve"> </w:t>
      </w:r>
      <w:r w:rsidR="00692DF2">
        <w:rPr>
          <w:sz w:val="24"/>
          <w:szCs w:val="24"/>
          <w:lang w:val="en-US"/>
        </w:rPr>
        <w:t>March</w:t>
      </w:r>
      <w:r w:rsidR="00555A27">
        <w:rPr>
          <w:sz w:val="24"/>
          <w:szCs w:val="24"/>
          <w:lang w:val="en-US"/>
        </w:rPr>
        <w:t xml:space="preserve"> </w:t>
      </w:r>
      <w:r>
        <w:rPr>
          <w:sz w:val="24"/>
          <w:szCs w:val="24"/>
          <w:lang w:val="en-US"/>
        </w:rPr>
        <w:t>2026</w:t>
      </w:r>
    </w:p>
    <w:p w14:paraId="6BA1A4A2" w14:textId="1A5F0454" w:rsidR="00D92796" w:rsidRDefault="00D92796" w:rsidP="00C61624">
      <w:pPr>
        <w:pStyle w:val="Corpsdetexte"/>
        <w:numPr>
          <w:ilvl w:val="0"/>
          <w:numId w:val="21"/>
        </w:numPr>
        <w:spacing w:after="0" w:line="240" w:lineRule="auto"/>
        <w:jc w:val="both"/>
        <w:rPr>
          <w:sz w:val="24"/>
          <w:szCs w:val="24"/>
          <w:lang w:val="en-US"/>
        </w:rPr>
      </w:pPr>
      <w:r>
        <w:rPr>
          <w:sz w:val="24"/>
          <w:szCs w:val="24"/>
          <w:lang w:val="en-US"/>
        </w:rPr>
        <w:t>Finalization of the Financia</w:t>
      </w:r>
      <w:r w:rsidR="00806236">
        <w:rPr>
          <w:sz w:val="24"/>
          <w:szCs w:val="24"/>
          <w:lang w:val="en-US"/>
        </w:rPr>
        <w:t xml:space="preserve">l Needs Assessment (FNA) </w:t>
      </w:r>
      <w:r w:rsidR="00692DF2">
        <w:rPr>
          <w:sz w:val="24"/>
          <w:szCs w:val="24"/>
          <w:lang w:val="en-US"/>
        </w:rPr>
        <w:t xml:space="preserve">by </w:t>
      </w:r>
      <w:r w:rsidR="00BD1DF6">
        <w:rPr>
          <w:sz w:val="24"/>
          <w:szCs w:val="24"/>
          <w:lang w:val="en-US"/>
        </w:rPr>
        <w:t>March</w:t>
      </w:r>
      <w:r w:rsidR="00806236">
        <w:rPr>
          <w:sz w:val="24"/>
          <w:szCs w:val="24"/>
          <w:lang w:val="en-US"/>
        </w:rPr>
        <w:t xml:space="preserve"> </w:t>
      </w:r>
      <w:r>
        <w:rPr>
          <w:sz w:val="24"/>
          <w:szCs w:val="24"/>
          <w:lang w:val="en-US"/>
        </w:rPr>
        <w:t>2026</w:t>
      </w:r>
    </w:p>
    <w:p w14:paraId="25248B6F" w14:textId="05190233" w:rsidR="00D92796" w:rsidRDefault="00D92796" w:rsidP="00C61624">
      <w:pPr>
        <w:pStyle w:val="Corpsdetexte"/>
        <w:numPr>
          <w:ilvl w:val="0"/>
          <w:numId w:val="21"/>
        </w:numPr>
        <w:spacing w:after="0" w:line="240" w:lineRule="auto"/>
        <w:jc w:val="both"/>
        <w:rPr>
          <w:sz w:val="24"/>
          <w:szCs w:val="24"/>
          <w:lang w:val="en-US"/>
        </w:rPr>
      </w:pPr>
      <w:r>
        <w:rPr>
          <w:sz w:val="24"/>
          <w:szCs w:val="24"/>
          <w:lang w:val="en-US"/>
        </w:rPr>
        <w:t>Clo</w:t>
      </w:r>
      <w:r w:rsidR="00692DF2">
        <w:rPr>
          <w:sz w:val="24"/>
          <w:szCs w:val="24"/>
          <w:lang w:val="en-US"/>
        </w:rPr>
        <w:t>sing of the Finance solution 1 by December 2026</w:t>
      </w:r>
      <w:r>
        <w:rPr>
          <w:sz w:val="24"/>
          <w:szCs w:val="24"/>
          <w:lang w:val="en-US"/>
        </w:rPr>
        <w:t xml:space="preserve"> </w:t>
      </w:r>
    </w:p>
    <w:p w14:paraId="51BA3869" w14:textId="77777777" w:rsidR="00AB2C9D" w:rsidRPr="00072CEE" w:rsidRDefault="00AB2C9D" w:rsidP="006E5387">
      <w:pPr>
        <w:spacing w:after="0" w:line="276" w:lineRule="auto"/>
        <w:jc w:val="both"/>
        <w:rPr>
          <w:rFonts w:ascii="Arial" w:hAnsi="Arial" w:cs="Arial"/>
          <w:b/>
          <w:bCs/>
          <w:sz w:val="24"/>
          <w:szCs w:val="24"/>
          <w:lang w:val="en-US"/>
        </w:rPr>
      </w:pPr>
      <w:bookmarkStart w:id="8" w:name="_Toc202524564"/>
    </w:p>
    <w:p w14:paraId="1FA5A0B7" w14:textId="77777777" w:rsidR="00AB2C9D" w:rsidRDefault="00AB2C9D" w:rsidP="006E5387">
      <w:pPr>
        <w:spacing w:after="0" w:line="276" w:lineRule="auto"/>
        <w:jc w:val="both"/>
        <w:rPr>
          <w:rFonts w:ascii="Arial" w:hAnsi="Arial" w:cs="Arial"/>
          <w:b/>
          <w:bCs/>
          <w:sz w:val="24"/>
          <w:szCs w:val="24"/>
          <w:lang w:val="en-US"/>
        </w:rPr>
      </w:pPr>
    </w:p>
    <w:p w14:paraId="2A75679E" w14:textId="77777777" w:rsidR="00F60978" w:rsidRDefault="00F60978" w:rsidP="006E5387">
      <w:pPr>
        <w:spacing w:after="0" w:line="276" w:lineRule="auto"/>
        <w:jc w:val="both"/>
        <w:rPr>
          <w:rFonts w:ascii="Arial" w:hAnsi="Arial" w:cs="Arial"/>
          <w:b/>
          <w:bCs/>
          <w:sz w:val="24"/>
          <w:szCs w:val="24"/>
          <w:lang w:val="en-US"/>
        </w:rPr>
      </w:pPr>
    </w:p>
    <w:p w14:paraId="3E7B8CE5" w14:textId="77777777" w:rsidR="00F60978" w:rsidRDefault="00F60978" w:rsidP="006E5387">
      <w:pPr>
        <w:spacing w:after="0" w:line="276" w:lineRule="auto"/>
        <w:jc w:val="both"/>
        <w:rPr>
          <w:rFonts w:ascii="Arial" w:hAnsi="Arial" w:cs="Arial"/>
          <w:b/>
          <w:bCs/>
          <w:sz w:val="24"/>
          <w:szCs w:val="24"/>
          <w:lang w:val="en-US"/>
        </w:rPr>
      </w:pPr>
    </w:p>
    <w:p w14:paraId="3403DA2F" w14:textId="77777777" w:rsidR="00F60978" w:rsidRDefault="00F60978" w:rsidP="006E5387">
      <w:pPr>
        <w:spacing w:after="0" w:line="276" w:lineRule="auto"/>
        <w:jc w:val="both"/>
        <w:rPr>
          <w:rFonts w:ascii="Arial" w:hAnsi="Arial" w:cs="Arial"/>
          <w:b/>
          <w:bCs/>
          <w:sz w:val="24"/>
          <w:szCs w:val="24"/>
          <w:lang w:val="en-US"/>
        </w:rPr>
      </w:pPr>
    </w:p>
    <w:p w14:paraId="390EEE21" w14:textId="77777777" w:rsidR="00F60978" w:rsidRDefault="00F60978" w:rsidP="006E5387">
      <w:pPr>
        <w:spacing w:after="0" w:line="276" w:lineRule="auto"/>
        <w:jc w:val="both"/>
        <w:rPr>
          <w:rFonts w:ascii="Arial" w:hAnsi="Arial" w:cs="Arial"/>
          <w:b/>
          <w:bCs/>
          <w:sz w:val="24"/>
          <w:szCs w:val="24"/>
          <w:lang w:val="en-US"/>
        </w:rPr>
      </w:pPr>
    </w:p>
    <w:p w14:paraId="7A1FE914" w14:textId="77777777" w:rsidR="00F60978" w:rsidRPr="00072CEE" w:rsidRDefault="00F60978" w:rsidP="006E5387">
      <w:pPr>
        <w:spacing w:after="0" w:line="276" w:lineRule="auto"/>
        <w:jc w:val="both"/>
        <w:rPr>
          <w:rFonts w:ascii="Arial" w:hAnsi="Arial" w:cs="Arial"/>
          <w:b/>
          <w:bCs/>
          <w:sz w:val="24"/>
          <w:szCs w:val="24"/>
          <w:lang w:val="en-US"/>
        </w:rPr>
      </w:pPr>
    </w:p>
    <w:p w14:paraId="7B5FED54" w14:textId="7012E344" w:rsidR="00D14E91" w:rsidRPr="00C62DEF" w:rsidRDefault="00D14E91" w:rsidP="006E5387">
      <w:pPr>
        <w:spacing w:after="0" w:line="276" w:lineRule="auto"/>
        <w:jc w:val="both"/>
        <w:rPr>
          <w:rFonts w:ascii="Arial" w:hAnsi="Arial" w:cs="Arial"/>
          <w:bCs/>
          <w:color w:val="143C71"/>
          <w:kern w:val="32"/>
          <w:sz w:val="40"/>
          <w:szCs w:val="40"/>
          <w:lang w:val="en-US" w:bidi="en-US"/>
        </w:rPr>
      </w:pPr>
      <w:r w:rsidRPr="00C62DEF">
        <w:rPr>
          <w:rFonts w:ascii="Arial" w:hAnsi="Arial" w:cs="Arial"/>
          <w:bCs/>
          <w:color w:val="143C71"/>
          <w:kern w:val="32"/>
          <w:sz w:val="40"/>
          <w:szCs w:val="40"/>
          <w:lang w:val="en-US" w:bidi="en-US"/>
        </w:rPr>
        <w:lastRenderedPageBreak/>
        <w:t>Country factsheet: the country's profile in terms of biodiversity financing and the programming approach</w:t>
      </w:r>
      <w:bookmarkEnd w:id="8"/>
    </w:p>
    <w:p w14:paraId="2A20B710" w14:textId="2DCB9C73" w:rsidR="00D14E91" w:rsidRPr="00C62DEF" w:rsidRDefault="00D14E91" w:rsidP="006E5387">
      <w:pPr>
        <w:spacing w:after="0" w:line="276" w:lineRule="auto"/>
        <w:jc w:val="both"/>
        <w:rPr>
          <w:rFonts w:ascii="Arial" w:hAnsi="Arial" w:cs="Arial"/>
          <w:bCs/>
          <w:color w:val="098435"/>
          <w:sz w:val="32"/>
          <w:szCs w:val="32"/>
          <w:lang w:val="en-US" w:bidi="en-US"/>
        </w:rPr>
      </w:pPr>
      <w:bookmarkStart w:id="9" w:name="_Toc202524565"/>
      <w:r w:rsidRPr="00C62DEF">
        <w:rPr>
          <w:rFonts w:ascii="Arial" w:hAnsi="Arial" w:cs="Arial"/>
          <w:bCs/>
          <w:color w:val="098435"/>
          <w:sz w:val="32"/>
          <w:szCs w:val="32"/>
          <w:lang w:val="en-US" w:bidi="en-US"/>
        </w:rPr>
        <w:t>A.1. Biodiversity financing profile</w:t>
      </w:r>
      <w:bookmarkEnd w:id="9"/>
    </w:p>
    <w:p w14:paraId="441BAAEB" w14:textId="23F787C6" w:rsidR="00D14E91" w:rsidRPr="00C62DEF" w:rsidRDefault="00D14E91" w:rsidP="00423B4C">
      <w:pPr>
        <w:pStyle w:val="NormalWeb"/>
        <w:spacing w:before="0" w:beforeAutospacing="0" w:after="0" w:afterAutospacing="0"/>
        <w:jc w:val="both"/>
        <w:rPr>
          <w:rFonts w:ascii="Arial" w:hAnsi="Arial" w:cs="Arial"/>
          <w:bCs/>
          <w:color w:val="098435"/>
          <w:sz w:val="32"/>
          <w:szCs w:val="32"/>
          <w:lang w:val="en-US" w:eastAsia="en-US" w:bidi="en-US"/>
        </w:rPr>
      </w:pPr>
      <w:r w:rsidRPr="00C62DEF">
        <w:rPr>
          <w:rFonts w:ascii="Arial" w:hAnsi="Arial" w:cs="Arial"/>
          <w:bCs/>
          <w:color w:val="098435"/>
          <w:sz w:val="32"/>
          <w:szCs w:val="32"/>
          <w:lang w:val="en-US" w:eastAsia="en-US" w:bidi="en-US"/>
        </w:rPr>
        <w:t>The country's commitment to protecting its biodiversity and preventing further loss</w:t>
      </w:r>
      <w:bookmarkStart w:id="10" w:name="_Hlk104374100"/>
      <w:bookmarkEnd w:id="10"/>
      <w:r w:rsidR="006E5387" w:rsidRPr="00C62DEF">
        <w:rPr>
          <w:rFonts w:ascii="Arial" w:hAnsi="Arial" w:cs="Arial"/>
          <w:bCs/>
          <w:color w:val="098435"/>
          <w:sz w:val="32"/>
          <w:szCs w:val="32"/>
          <w:lang w:val="en-US" w:eastAsia="en-US" w:bidi="en-US"/>
        </w:rPr>
        <w:t>.</w:t>
      </w:r>
    </w:p>
    <w:p w14:paraId="7B3F8B30" w14:textId="77777777" w:rsidR="006E5387" w:rsidRPr="00072CEE" w:rsidRDefault="006E5387" w:rsidP="00423B4C">
      <w:pPr>
        <w:pStyle w:val="NormalWeb"/>
        <w:spacing w:before="0" w:beforeAutospacing="0" w:after="0" w:afterAutospacing="0"/>
        <w:jc w:val="both"/>
        <w:rPr>
          <w:rFonts w:ascii="Arial" w:hAnsi="Arial" w:cs="Arial"/>
          <w:color w:val="000000"/>
          <w:lang w:val="en-US"/>
        </w:rPr>
      </w:pPr>
    </w:p>
    <w:p w14:paraId="7478C57F" w14:textId="7D9604C8" w:rsidR="00D14E91" w:rsidRPr="00072CEE" w:rsidRDefault="00D14E91" w:rsidP="00423B4C">
      <w:pPr>
        <w:pStyle w:val="NormalWeb"/>
        <w:spacing w:before="0" w:beforeAutospacing="0" w:after="0" w:afterAutospacing="0"/>
        <w:jc w:val="both"/>
        <w:rPr>
          <w:rFonts w:ascii="Arial" w:hAnsi="Arial" w:cs="Arial"/>
          <w:color w:val="000000"/>
          <w:lang w:val="en-US"/>
        </w:rPr>
      </w:pPr>
      <w:r w:rsidRPr="00072CEE">
        <w:rPr>
          <w:rFonts w:ascii="Arial" w:hAnsi="Arial" w:cs="Arial"/>
          <w:color w:val="000000"/>
          <w:lang w:val="en-US"/>
        </w:rPr>
        <w:t>The DRC has adopted three previous NBSAPs. Although they have improved institutional coordination and mobilized funding, they have not been effective in stemming biodiversity loss, either in the DRC or globally.</w:t>
      </w:r>
    </w:p>
    <w:p w14:paraId="583D87F4" w14:textId="77777777" w:rsidR="00D14E91" w:rsidRPr="00072CEE" w:rsidRDefault="00D14E91" w:rsidP="00423B4C">
      <w:pPr>
        <w:pStyle w:val="NormalWeb"/>
        <w:spacing w:before="0" w:beforeAutospacing="0" w:after="0" w:afterAutospacing="0"/>
        <w:jc w:val="both"/>
        <w:rPr>
          <w:rFonts w:ascii="Arial" w:hAnsi="Arial" w:cs="Arial"/>
          <w:color w:val="000000"/>
          <w:lang w:val="en-US"/>
        </w:rPr>
      </w:pPr>
    </w:p>
    <w:p w14:paraId="4B958E5B" w14:textId="77777777" w:rsidR="00D14E91" w:rsidRPr="00072CEE" w:rsidRDefault="00D14E91" w:rsidP="00423B4C">
      <w:pPr>
        <w:pStyle w:val="NormalWeb"/>
        <w:spacing w:before="0" w:beforeAutospacing="0" w:after="0" w:afterAutospacing="0"/>
        <w:jc w:val="both"/>
        <w:rPr>
          <w:rFonts w:ascii="Arial" w:hAnsi="Arial" w:cs="Arial"/>
          <w:color w:val="000000"/>
          <w:lang w:val="en-US"/>
        </w:rPr>
      </w:pPr>
      <w:r w:rsidRPr="00072CEE">
        <w:rPr>
          <w:rFonts w:ascii="Arial" w:hAnsi="Arial" w:cs="Arial"/>
          <w:color w:val="000000"/>
          <w:lang w:val="en-US"/>
        </w:rPr>
        <w:t>The adoption of the Kunming-Montreal Global Biodiversity Framework (CMBKM) at COP 15 in 2022 and its strengthening at COP 16 (Cali and Rome, 2025) mark a turning point in international commitments to biodiversity. These commitments require countries, including the DRC, to revise their national strategies and accelerate the implementation of conservation and sustainable use measures.</w:t>
      </w:r>
    </w:p>
    <w:p w14:paraId="4383166B" w14:textId="77777777" w:rsidR="00D14E91" w:rsidRPr="00072CEE" w:rsidRDefault="00D14E91" w:rsidP="006E5387">
      <w:pPr>
        <w:pStyle w:val="Corpsdetexte"/>
        <w:tabs>
          <w:tab w:val="left" w:pos="284"/>
        </w:tabs>
        <w:spacing w:after="0" w:line="276" w:lineRule="auto"/>
        <w:ind w:left="1418" w:right="560"/>
        <w:jc w:val="both"/>
        <w:rPr>
          <w:sz w:val="24"/>
          <w:szCs w:val="24"/>
          <w:lang w:val="en-US"/>
        </w:rPr>
      </w:pPr>
    </w:p>
    <w:p w14:paraId="16FFED27" w14:textId="6C2B27BF" w:rsidR="00D14E91" w:rsidRDefault="00D14E91" w:rsidP="00423B4C">
      <w:pPr>
        <w:pStyle w:val="NormalWeb"/>
        <w:spacing w:before="0" w:beforeAutospacing="0" w:after="0" w:afterAutospacing="0"/>
        <w:jc w:val="both"/>
        <w:rPr>
          <w:rFonts w:ascii="Arial" w:hAnsi="Arial" w:cs="Arial"/>
          <w:color w:val="000000"/>
          <w:lang w:val="en-US"/>
        </w:rPr>
      </w:pPr>
      <w:r w:rsidRPr="00072CEE">
        <w:rPr>
          <w:rFonts w:ascii="Arial" w:hAnsi="Arial" w:cs="Arial"/>
          <w:color w:val="000000"/>
          <w:lang w:val="en-US"/>
        </w:rPr>
        <w:t xml:space="preserve">By updating its NBSAPs for the period 2025-2030, the DRC is aligning itself with these global commitments, while </w:t>
      </w:r>
      <w:proofErr w:type="gramStart"/>
      <w:r w:rsidRPr="00072CEE">
        <w:rPr>
          <w:rFonts w:ascii="Arial" w:hAnsi="Arial" w:cs="Arial"/>
          <w:color w:val="000000"/>
          <w:lang w:val="en-US"/>
        </w:rPr>
        <w:t>taking into account</w:t>
      </w:r>
      <w:proofErr w:type="gramEnd"/>
      <w:r w:rsidRPr="00072CEE">
        <w:rPr>
          <w:rFonts w:ascii="Arial" w:hAnsi="Arial" w:cs="Arial"/>
          <w:color w:val="000000"/>
          <w:lang w:val="en-US"/>
        </w:rPr>
        <w:t xml:space="preserve"> national realities and specific local challenges. This new </w:t>
      </w:r>
      <w:r w:rsidR="00806236">
        <w:rPr>
          <w:rFonts w:ascii="Arial" w:hAnsi="Arial" w:cs="Arial"/>
          <w:color w:val="000000"/>
          <w:lang w:val="en-US"/>
        </w:rPr>
        <w:t>NBSAP</w:t>
      </w:r>
      <w:r w:rsidRPr="00072CEE">
        <w:rPr>
          <w:rFonts w:ascii="Arial" w:hAnsi="Arial" w:cs="Arial"/>
          <w:color w:val="000000"/>
          <w:lang w:val="en-US"/>
        </w:rPr>
        <w:t xml:space="preserve"> takes a more integrated approach, focusing on resource mobilization, national capacity building and improved monitoring of commitments.</w:t>
      </w:r>
    </w:p>
    <w:p w14:paraId="50A7BD0F" w14:textId="77777777" w:rsidR="00DC1926" w:rsidRDefault="00DC1926" w:rsidP="00423B4C">
      <w:pPr>
        <w:pStyle w:val="NormalWeb"/>
        <w:spacing w:before="0" w:beforeAutospacing="0" w:after="0" w:afterAutospacing="0"/>
        <w:jc w:val="both"/>
        <w:rPr>
          <w:rFonts w:ascii="Arial" w:hAnsi="Arial" w:cs="Arial"/>
          <w:color w:val="000000"/>
          <w:lang w:val="en-US"/>
        </w:rPr>
      </w:pPr>
    </w:p>
    <w:p w14:paraId="6E5A793C" w14:textId="77777777" w:rsidR="00423B4C" w:rsidRPr="00072CEE" w:rsidRDefault="00423B4C" w:rsidP="00423B4C">
      <w:pPr>
        <w:pStyle w:val="NormalWeb"/>
        <w:spacing w:before="0" w:beforeAutospacing="0" w:after="0" w:afterAutospacing="0"/>
        <w:jc w:val="both"/>
        <w:rPr>
          <w:rFonts w:ascii="Arial" w:hAnsi="Arial" w:cs="Arial"/>
          <w:color w:val="000000"/>
          <w:lang w:val="en-US"/>
        </w:rPr>
      </w:pPr>
    </w:p>
    <w:p w14:paraId="7339A251" w14:textId="060CCEDB" w:rsidR="00D14E91" w:rsidRPr="00072CEE" w:rsidRDefault="00D14E91" w:rsidP="006E5387">
      <w:pPr>
        <w:spacing w:after="0" w:line="276" w:lineRule="auto"/>
        <w:jc w:val="both"/>
        <w:rPr>
          <w:rFonts w:ascii="Arial" w:hAnsi="Arial" w:cs="Arial"/>
          <w:b/>
          <w:bCs/>
          <w:sz w:val="24"/>
          <w:szCs w:val="24"/>
          <w:lang w:val="en-US"/>
        </w:rPr>
      </w:pPr>
      <w:r w:rsidRPr="00072CEE">
        <w:rPr>
          <w:rFonts w:ascii="Arial" w:hAnsi="Arial" w:cs="Arial"/>
          <w:b/>
          <w:bCs/>
          <w:sz w:val="24"/>
          <w:szCs w:val="24"/>
          <w:lang w:val="en-US"/>
        </w:rPr>
        <w:t>The country's financial profile, including fiscal space to finance biodiversity conservation efforts and the funding gap if known.</w:t>
      </w:r>
      <w:bookmarkStart w:id="11" w:name="_Hlk114831453"/>
      <w:bookmarkStart w:id="12" w:name="_Hlk104374152"/>
      <w:bookmarkEnd w:id="11"/>
      <w:bookmarkEnd w:id="12"/>
    </w:p>
    <w:p w14:paraId="24CF1F0B" w14:textId="77777777" w:rsidR="006E5387" w:rsidRPr="00072CEE" w:rsidRDefault="006E5387" w:rsidP="006E5387">
      <w:pPr>
        <w:spacing w:after="0" w:line="276" w:lineRule="auto"/>
        <w:jc w:val="both"/>
        <w:rPr>
          <w:rFonts w:ascii="Arial" w:hAnsi="Arial" w:cs="Arial"/>
          <w:sz w:val="24"/>
          <w:szCs w:val="24"/>
          <w:lang w:val="en-US"/>
        </w:rPr>
      </w:pPr>
    </w:p>
    <w:p w14:paraId="051503A0" w14:textId="77777777" w:rsidR="00D14E91" w:rsidRPr="00072CEE" w:rsidRDefault="00D14E91" w:rsidP="006E5387">
      <w:pPr>
        <w:spacing w:after="0" w:line="276" w:lineRule="auto"/>
        <w:jc w:val="both"/>
        <w:rPr>
          <w:rFonts w:ascii="Arial" w:hAnsi="Arial" w:cs="Arial"/>
          <w:sz w:val="24"/>
          <w:szCs w:val="24"/>
          <w:lang w:val="en-US"/>
        </w:rPr>
      </w:pPr>
      <w:r w:rsidRPr="00072CEE">
        <w:rPr>
          <w:rFonts w:ascii="Arial" w:hAnsi="Arial" w:cs="Arial"/>
          <w:sz w:val="24"/>
          <w:szCs w:val="24"/>
          <w:lang w:val="en-US"/>
        </w:rPr>
        <w:t xml:space="preserve">The initiatives below show a growing commitment, but the DRC still needs to close regulatory gaps and foster inclusive and transparent management to ensure sustainable financing of its biodiversity.  </w:t>
      </w:r>
    </w:p>
    <w:p w14:paraId="05C234F5" w14:textId="77777777" w:rsidR="006E5387" w:rsidRPr="00072CEE" w:rsidRDefault="006E5387" w:rsidP="006E5387">
      <w:pPr>
        <w:spacing w:after="0" w:line="276" w:lineRule="auto"/>
        <w:jc w:val="both"/>
        <w:rPr>
          <w:rFonts w:ascii="Arial" w:hAnsi="Arial" w:cs="Arial"/>
          <w:sz w:val="24"/>
          <w:szCs w:val="24"/>
          <w:lang w:val="en-US"/>
        </w:rPr>
      </w:pPr>
    </w:p>
    <w:p w14:paraId="1238D0E4" w14:textId="77777777" w:rsidR="00D14E91" w:rsidRDefault="00D14E91" w:rsidP="006E5387">
      <w:pPr>
        <w:spacing w:after="0" w:line="276" w:lineRule="auto"/>
        <w:jc w:val="both"/>
        <w:rPr>
          <w:rFonts w:ascii="Arial" w:hAnsi="Arial" w:cs="Arial"/>
          <w:sz w:val="24"/>
          <w:szCs w:val="24"/>
          <w:lang w:val="en-US"/>
        </w:rPr>
      </w:pPr>
      <w:r w:rsidRPr="00072CEE">
        <w:rPr>
          <w:rFonts w:ascii="Arial" w:hAnsi="Arial" w:cs="Arial"/>
          <w:sz w:val="24"/>
          <w:szCs w:val="24"/>
          <w:lang w:val="en-US"/>
        </w:rPr>
        <w:t>The financial partners have carried out several flagship initiatives in favour of biodiversity. Below is a non-exhaustive description of these initiatives.</w:t>
      </w:r>
    </w:p>
    <w:p w14:paraId="6A7B0F40" w14:textId="77777777" w:rsidR="004F7DB0" w:rsidRPr="00072CEE" w:rsidRDefault="004F7DB0" w:rsidP="006E5387">
      <w:pPr>
        <w:spacing w:after="0" w:line="276" w:lineRule="auto"/>
        <w:jc w:val="both"/>
        <w:rPr>
          <w:rFonts w:ascii="Arial" w:hAnsi="Arial" w:cs="Arial"/>
          <w:sz w:val="24"/>
          <w:szCs w:val="24"/>
          <w:lang w:val="en-US"/>
        </w:rPr>
      </w:pPr>
    </w:p>
    <w:p w14:paraId="1C1D5F78" w14:textId="4F31BC16" w:rsidR="00520422" w:rsidRPr="00072CEE" w:rsidRDefault="00D14E91" w:rsidP="00520422">
      <w:pPr>
        <w:spacing w:after="0" w:line="276" w:lineRule="auto"/>
        <w:jc w:val="both"/>
        <w:rPr>
          <w:rFonts w:ascii="Arial" w:hAnsi="Arial" w:cs="Arial"/>
          <w:sz w:val="24"/>
          <w:szCs w:val="24"/>
          <w:lang w:val="en-US"/>
        </w:rPr>
      </w:pPr>
      <w:r w:rsidRPr="00DC1926">
        <w:rPr>
          <w:rFonts w:ascii="Arial" w:hAnsi="Arial" w:cs="Arial"/>
          <w:i/>
          <w:iCs/>
          <w:sz w:val="24"/>
          <w:szCs w:val="24"/>
          <w:u w:val="single"/>
          <w:lang w:val="en-US"/>
        </w:rPr>
        <w:t xml:space="preserve">Okapi Fund for Nature </w:t>
      </w:r>
      <w:r w:rsidR="00F32B43" w:rsidRPr="00DC1926">
        <w:rPr>
          <w:rFonts w:ascii="Arial" w:hAnsi="Arial" w:cs="Arial"/>
          <w:i/>
          <w:iCs/>
          <w:sz w:val="24"/>
          <w:szCs w:val="24"/>
          <w:u w:val="single"/>
          <w:lang w:val="en-US"/>
        </w:rPr>
        <w:t>Conservation</w:t>
      </w:r>
      <w:r w:rsidR="00F32B43" w:rsidRPr="00072CEE">
        <w:rPr>
          <w:rFonts w:ascii="Arial" w:hAnsi="Arial" w:cs="Arial"/>
          <w:b/>
          <w:bCs/>
          <w:i/>
          <w:iCs/>
          <w:sz w:val="24"/>
          <w:szCs w:val="24"/>
          <w:lang w:val="en-US"/>
        </w:rPr>
        <w:t>:</w:t>
      </w:r>
      <w:r w:rsidRPr="00072CEE">
        <w:rPr>
          <w:rFonts w:ascii="Arial" w:hAnsi="Arial" w:cs="Arial"/>
          <w:sz w:val="24"/>
          <w:szCs w:val="24"/>
          <w:lang w:val="en-US"/>
        </w:rPr>
        <w:t xml:space="preserve"> it is the first private trust fund dedicated to biodiversity conservation in the DRC, launched in 2019, at the initiative of the Congolese Government and with the financial support of the World Bank, the GEF and the German Development Bank for a base capitalization of USD 7.4 million and EUR 15 million. Today, the capitalization of the Okapi fund was 28.5 million US.  With prospects for the period 2023-2027, we would raise a total of: US$58 million for the Endowment Fund, US$2 million for the Sinking Fund and US$7 million for the Earmarked Funds compartment</w:t>
      </w:r>
    </w:p>
    <w:p w14:paraId="2DE43717" w14:textId="2E19A09C" w:rsidR="00520422" w:rsidRDefault="00520422" w:rsidP="00520422">
      <w:pPr>
        <w:spacing w:after="0" w:line="276" w:lineRule="auto"/>
        <w:jc w:val="both"/>
        <w:rPr>
          <w:rFonts w:ascii="Arial" w:hAnsi="Arial" w:cs="Arial"/>
          <w:sz w:val="24"/>
          <w:szCs w:val="24"/>
          <w:lang w:val="en-US"/>
        </w:rPr>
      </w:pPr>
      <w:r w:rsidRPr="00072CEE">
        <w:rPr>
          <w:rFonts w:ascii="Arial" w:hAnsi="Arial" w:cs="Arial"/>
          <w:sz w:val="24"/>
          <w:szCs w:val="24"/>
          <w:lang w:val="en-US"/>
        </w:rPr>
        <w:t xml:space="preserve"> That is US$67 million over the period in all sectors.</w:t>
      </w:r>
    </w:p>
    <w:p w14:paraId="571BC3C2" w14:textId="77777777" w:rsidR="004F7DB0" w:rsidRPr="00072CEE" w:rsidRDefault="004F7DB0" w:rsidP="00520422">
      <w:pPr>
        <w:spacing w:after="0" w:line="276" w:lineRule="auto"/>
        <w:jc w:val="both"/>
        <w:rPr>
          <w:rFonts w:ascii="Arial" w:hAnsi="Arial" w:cs="Arial"/>
          <w:sz w:val="24"/>
          <w:szCs w:val="24"/>
          <w:lang w:val="en-US"/>
        </w:rPr>
      </w:pPr>
    </w:p>
    <w:p w14:paraId="638E71DB" w14:textId="1F0F53E0" w:rsidR="00D14E91" w:rsidRPr="00072CEE" w:rsidRDefault="00D14E91" w:rsidP="006E5387">
      <w:pPr>
        <w:spacing w:after="0" w:line="276" w:lineRule="auto"/>
        <w:jc w:val="both"/>
        <w:rPr>
          <w:rFonts w:ascii="Arial" w:hAnsi="Arial" w:cs="Arial"/>
          <w:sz w:val="24"/>
          <w:szCs w:val="24"/>
          <w:lang w:val="en-US"/>
        </w:rPr>
      </w:pPr>
      <w:r w:rsidRPr="00DC1926">
        <w:rPr>
          <w:rFonts w:ascii="Arial" w:hAnsi="Arial" w:cs="Arial"/>
          <w:i/>
          <w:iCs/>
          <w:sz w:val="24"/>
          <w:szCs w:val="24"/>
          <w:u w:val="single"/>
          <w:lang w:val="en-US"/>
        </w:rPr>
        <w:lastRenderedPageBreak/>
        <w:t>The Government has set up the Forest Investment Program (FIP)</w:t>
      </w:r>
      <w:r w:rsidRPr="00DC1926">
        <w:rPr>
          <w:rFonts w:ascii="Arial" w:hAnsi="Arial" w:cs="Arial"/>
          <w:i/>
          <w:iCs/>
          <w:sz w:val="24"/>
          <w:szCs w:val="24"/>
          <w:lang w:val="en-US"/>
        </w:rPr>
        <w:t>:</w:t>
      </w:r>
      <w:r w:rsidR="00081C64" w:rsidRPr="00072CEE">
        <w:rPr>
          <w:rFonts w:ascii="Arial" w:hAnsi="Arial" w:cs="Arial"/>
          <w:sz w:val="24"/>
          <w:szCs w:val="24"/>
          <w:lang w:val="en-US"/>
        </w:rPr>
        <w:t xml:space="preserve"> financed by the World Bank and the government for an estimated overall amount (~USD 300 million). This program will support land governance, agroforestry, clean cooking, monitoring/verification, </w:t>
      </w:r>
      <w:r w:rsidR="00806236">
        <w:rPr>
          <w:rFonts w:ascii="Arial" w:hAnsi="Arial" w:cs="Arial"/>
          <w:sz w:val="24"/>
          <w:szCs w:val="24"/>
          <w:lang w:val="en-US"/>
        </w:rPr>
        <w:t xml:space="preserve">and </w:t>
      </w:r>
      <w:r w:rsidR="00081C64" w:rsidRPr="00072CEE">
        <w:rPr>
          <w:rFonts w:ascii="Arial" w:hAnsi="Arial" w:cs="Arial"/>
          <w:sz w:val="24"/>
          <w:szCs w:val="24"/>
          <w:lang w:val="en-US"/>
        </w:rPr>
        <w:t>results-based financing.</w:t>
      </w:r>
    </w:p>
    <w:p w14:paraId="6AB2C3DC" w14:textId="77777777" w:rsidR="00D14E91" w:rsidRPr="00072CEE" w:rsidRDefault="00D14E91" w:rsidP="006E5387">
      <w:pPr>
        <w:tabs>
          <w:tab w:val="left" w:pos="284"/>
        </w:tabs>
        <w:spacing w:after="0" w:line="276" w:lineRule="auto"/>
        <w:ind w:left="1418" w:right="560"/>
        <w:jc w:val="both"/>
        <w:rPr>
          <w:rFonts w:ascii="Arial" w:hAnsi="Arial" w:cs="Arial"/>
          <w:sz w:val="24"/>
          <w:szCs w:val="24"/>
          <w:lang w:val="en-US"/>
        </w:rPr>
      </w:pPr>
    </w:p>
    <w:p w14:paraId="09B0B743" w14:textId="0547658C" w:rsidR="006E5387" w:rsidRPr="00072CEE" w:rsidRDefault="00D14E91" w:rsidP="00081C64">
      <w:pPr>
        <w:spacing w:after="0" w:line="276" w:lineRule="auto"/>
        <w:jc w:val="both"/>
        <w:rPr>
          <w:rFonts w:ascii="Arial" w:hAnsi="Arial" w:cs="Arial"/>
          <w:sz w:val="24"/>
          <w:szCs w:val="24"/>
          <w:lang w:val="en-US"/>
        </w:rPr>
      </w:pPr>
      <w:r w:rsidRPr="00072CEE">
        <w:rPr>
          <w:rFonts w:ascii="Arial" w:hAnsi="Arial" w:cs="Arial"/>
          <w:sz w:val="24"/>
          <w:szCs w:val="24"/>
          <w:lang w:val="en-US"/>
        </w:rPr>
        <w:t>In another window between the World Bank and the African Development Bank to support agroforestry, clean energy, community management initiatives: 421,000 beneficiaries and USD 55 million released in carbon credits. Total shared funding ~US$300 million, supported by CAFI, GEF, The Special Grant Facility for Indigenous Peoples and Local Populations (DGM), followed by an integrated REDD+ Project (~US$22 million, African Development Bank). And several other Green Climate Fund initiatives with funding from the Bezos Earth Fund in support of Phase 2 (</w:t>
      </w:r>
      <w:r w:rsidR="00806236">
        <w:rPr>
          <w:rFonts w:ascii="Arial" w:hAnsi="Arial" w:cs="Arial"/>
          <w:sz w:val="24"/>
          <w:szCs w:val="24"/>
          <w:lang w:val="en-US"/>
        </w:rPr>
        <w:t>Readiness</w:t>
      </w:r>
      <w:r w:rsidRPr="00072CEE">
        <w:rPr>
          <w:rFonts w:ascii="Arial" w:hAnsi="Arial" w:cs="Arial"/>
          <w:sz w:val="24"/>
          <w:szCs w:val="24"/>
          <w:lang w:val="en-US"/>
        </w:rPr>
        <w:t xml:space="preserve"> 30x30), of the Carbon Credits market (voluntary markets).</w:t>
      </w:r>
    </w:p>
    <w:p w14:paraId="14ADB114" w14:textId="77777777" w:rsidR="00081C64" w:rsidRPr="00072CEE" w:rsidRDefault="00081C64" w:rsidP="00081C64">
      <w:pPr>
        <w:spacing w:after="0" w:line="276" w:lineRule="auto"/>
        <w:jc w:val="both"/>
        <w:rPr>
          <w:rFonts w:ascii="Arial" w:hAnsi="Arial" w:cs="Arial"/>
          <w:bCs/>
          <w:i/>
          <w:iCs/>
          <w:sz w:val="24"/>
          <w:szCs w:val="24"/>
          <w:lang w:val="en-US"/>
        </w:rPr>
      </w:pPr>
    </w:p>
    <w:p w14:paraId="2C785B48" w14:textId="774F8F40" w:rsidR="00D14E91" w:rsidRPr="00F32B43" w:rsidRDefault="00D14E91" w:rsidP="00081C64">
      <w:pPr>
        <w:spacing w:after="0" w:line="240" w:lineRule="auto"/>
        <w:jc w:val="both"/>
        <w:rPr>
          <w:rFonts w:ascii="Arial" w:hAnsi="Arial" w:cs="Arial"/>
          <w:sz w:val="24"/>
          <w:szCs w:val="24"/>
          <w:lang w:val="en-US"/>
        </w:rPr>
      </w:pPr>
      <w:r w:rsidRPr="00F32B43">
        <w:rPr>
          <w:rFonts w:ascii="Arial" w:hAnsi="Arial" w:cs="Arial"/>
          <w:bCs/>
          <w:i/>
          <w:iCs/>
          <w:color w:val="242424"/>
          <w:sz w:val="24"/>
          <w:szCs w:val="24"/>
          <w:u w:val="single"/>
          <w:bdr w:val="none" w:sz="0" w:space="0" w:color="auto" w:frame="1"/>
          <w:lang w:val="en-US" w:eastAsia="fr-FR"/>
        </w:rPr>
        <w:t>Mai-Ndombe Emission Reductions Purchase/Sale Contract (CAVRE/ERPA):</w:t>
      </w:r>
      <w:r w:rsidR="00081C64" w:rsidRPr="00F32B43">
        <w:rPr>
          <w:rFonts w:ascii="Arial" w:hAnsi="Arial" w:cs="Arial"/>
          <w:bCs/>
          <w:i/>
          <w:iCs/>
          <w:color w:val="242424"/>
          <w:sz w:val="24"/>
          <w:szCs w:val="24"/>
          <w:bdr w:val="none" w:sz="0" w:space="0" w:color="auto" w:frame="1"/>
          <w:lang w:val="en-US" w:eastAsia="fr-FR"/>
        </w:rPr>
        <w:t xml:space="preserve"> </w:t>
      </w:r>
      <w:r w:rsidRPr="00F32B43">
        <w:rPr>
          <w:rFonts w:ascii="Arial" w:hAnsi="Arial" w:cs="Arial"/>
          <w:sz w:val="24"/>
          <w:szCs w:val="24"/>
          <w:lang w:val="en-US"/>
        </w:rPr>
        <w:t xml:space="preserve">the signing of the contract in September 2018, has resulted in a reduction of 11 million emissions at a price of $5 per </w:t>
      </w:r>
      <w:proofErr w:type="spellStart"/>
      <w:r w:rsidRPr="00F32B43">
        <w:rPr>
          <w:rFonts w:ascii="Arial" w:hAnsi="Arial" w:cs="Arial"/>
          <w:sz w:val="24"/>
          <w:szCs w:val="24"/>
          <w:lang w:val="en-US"/>
        </w:rPr>
        <w:t>tonne</w:t>
      </w:r>
      <w:proofErr w:type="spellEnd"/>
      <w:r w:rsidRPr="00F32B43">
        <w:rPr>
          <w:rFonts w:ascii="Arial" w:hAnsi="Arial" w:cs="Arial"/>
          <w:sz w:val="24"/>
          <w:szCs w:val="24"/>
          <w:lang w:val="en-US"/>
        </w:rPr>
        <w:t xml:space="preserve">.  To date, $5,565 tC02 of verified emission reductions; the World Bank will take part of it and give it to the government which will look for a new buyer and can sell it at a higher price. The maximum planned value: up to USD 55 million, for a cumulative reduction of 29 million </w:t>
      </w:r>
      <w:proofErr w:type="spellStart"/>
      <w:r w:rsidRPr="00F32B43">
        <w:rPr>
          <w:rFonts w:ascii="Arial" w:hAnsi="Arial" w:cs="Arial"/>
          <w:sz w:val="24"/>
          <w:szCs w:val="24"/>
          <w:lang w:val="en-US"/>
        </w:rPr>
        <w:t>tCO</w:t>
      </w:r>
      <w:proofErr w:type="spellEnd"/>
      <w:r w:rsidRPr="00F32B43">
        <w:rPr>
          <w:rFonts w:ascii="Cambria Math" w:hAnsi="Cambria Math" w:cs="Cambria Math"/>
          <w:sz w:val="24"/>
          <w:szCs w:val="24"/>
          <w:lang w:val="en-US"/>
        </w:rPr>
        <w:t>₂</w:t>
      </w:r>
      <w:r w:rsidRPr="00F32B43">
        <w:rPr>
          <w:rFonts w:ascii="Arial" w:hAnsi="Arial" w:cs="Arial"/>
          <w:sz w:val="24"/>
          <w:szCs w:val="24"/>
          <w:lang w:val="en-US"/>
        </w:rPr>
        <w:t xml:space="preserve"> between 2018 and 2022. A first payment of USD 19.47 million was made to the Congolese Government in June 2025, </w:t>
      </w:r>
      <w:proofErr w:type="gramStart"/>
      <w:r w:rsidRPr="00F32B43">
        <w:rPr>
          <w:rFonts w:ascii="Arial" w:hAnsi="Arial" w:cs="Arial"/>
          <w:sz w:val="24"/>
          <w:szCs w:val="24"/>
          <w:lang w:val="en-US"/>
        </w:rPr>
        <w:t>on the occasion of</w:t>
      </w:r>
      <w:proofErr w:type="gramEnd"/>
      <w:r w:rsidRPr="00F32B43">
        <w:rPr>
          <w:rFonts w:ascii="Arial" w:hAnsi="Arial" w:cs="Arial"/>
          <w:sz w:val="24"/>
          <w:szCs w:val="24"/>
          <w:lang w:val="en-US"/>
        </w:rPr>
        <w:t xml:space="preserve"> the delivery of 3.89 </w:t>
      </w:r>
      <w:proofErr w:type="spellStart"/>
      <w:r w:rsidRPr="00F32B43">
        <w:rPr>
          <w:rFonts w:ascii="Arial" w:hAnsi="Arial" w:cs="Arial"/>
          <w:sz w:val="24"/>
          <w:szCs w:val="24"/>
          <w:lang w:val="en-US"/>
        </w:rPr>
        <w:t>MtCO</w:t>
      </w:r>
      <w:proofErr w:type="spellEnd"/>
      <w:r w:rsidRPr="00F32B43">
        <w:rPr>
          <w:rFonts w:ascii="Cambria Math" w:hAnsi="Cambria Math" w:cs="Cambria Math"/>
          <w:sz w:val="24"/>
          <w:szCs w:val="24"/>
          <w:lang w:val="en-US"/>
        </w:rPr>
        <w:t>₂</w:t>
      </w:r>
      <w:r w:rsidRPr="00F32B43">
        <w:rPr>
          <w:rFonts w:ascii="Arial" w:hAnsi="Arial" w:cs="Arial"/>
          <w:sz w:val="24"/>
          <w:szCs w:val="24"/>
          <w:lang w:val="en-US"/>
        </w:rPr>
        <w:t xml:space="preserve"> reduced. It should be noted that local communities, indigenous peoples, customary authorities and private (interlocked) projects are recipients of a share of the funds. A benefit-sharing plan is being implemented to ensure transparency and inclusion, with the prioritization of women and youth. Social and environmental mechanisms (complaint management, stakeholder engagement, etc.) are integrated into the </w:t>
      </w:r>
      <w:proofErr w:type="spellStart"/>
      <w:r w:rsidRPr="00F32B43">
        <w:rPr>
          <w:rFonts w:ascii="Arial" w:hAnsi="Arial" w:cs="Arial"/>
          <w:sz w:val="24"/>
          <w:szCs w:val="24"/>
          <w:lang w:val="en-US"/>
        </w:rPr>
        <w:t>programme's</w:t>
      </w:r>
      <w:proofErr w:type="spellEnd"/>
      <w:r w:rsidRPr="00F32B43">
        <w:rPr>
          <w:rFonts w:ascii="Arial" w:hAnsi="Arial" w:cs="Arial"/>
          <w:sz w:val="24"/>
          <w:szCs w:val="24"/>
          <w:lang w:val="en-US"/>
        </w:rPr>
        <w:t xml:space="preserve"> management instruments. National Implementation Context</w:t>
      </w:r>
      <w:bookmarkStart w:id="13" w:name="_Toc202524566"/>
      <w:bookmarkEnd w:id="13"/>
      <w:r w:rsidR="00275487" w:rsidRPr="00F32B43">
        <w:rPr>
          <w:rFonts w:ascii="Arial" w:hAnsi="Arial" w:cs="Arial"/>
          <w:sz w:val="24"/>
          <w:szCs w:val="24"/>
          <w:lang w:val="en-US"/>
        </w:rPr>
        <w:t>.</w:t>
      </w:r>
    </w:p>
    <w:p w14:paraId="682ED13B" w14:textId="77777777" w:rsidR="00275487" w:rsidRDefault="00275487" w:rsidP="00081C64">
      <w:pPr>
        <w:spacing w:after="0" w:line="240" w:lineRule="auto"/>
        <w:jc w:val="both"/>
        <w:rPr>
          <w:rFonts w:ascii="Arial" w:hAnsi="Arial" w:cs="Arial"/>
          <w:sz w:val="24"/>
          <w:szCs w:val="24"/>
          <w:lang w:val="en-US"/>
        </w:rPr>
      </w:pPr>
    </w:p>
    <w:p w14:paraId="46C3D91B" w14:textId="77777777" w:rsidR="00275487" w:rsidRDefault="00275487" w:rsidP="00081C64">
      <w:pPr>
        <w:spacing w:after="0" w:line="240" w:lineRule="auto"/>
        <w:jc w:val="both"/>
        <w:rPr>
          <w:rFonts w:ascii="Arial" w:hAnsi="Arial" w:cs="Arial"/>
          <w:sz w:val="24"/>
          <w:szCs w:val="24"/>
          <w:lang w:val="en-US"/>
        </w:rPr>
      </w:pPr>
    </w:p>
    <w:p w14:paraId="24C7C473" w14:textId="77777777" w:rsidR="00275487" w:rsidRDefault="00275487" w:rsidP="00081C64">
      <w:pPr>
        <w:spacing w:after="0" w:line="240" w:lineRule="auto"/>
        <w:jc w:val="both"/>
        <w:rPr>
          <w:rFonts w:ascii="Arial" w:hAnsi="Arial" w:cs="Arial"/>
          <w:sz w:val="24"/>
          <w:szCs w:val="24"/>
          <w:lang w:val="en-US"/>
        </w:rPr>
      </w:pPr>
    </w:p>
    <w:p w14:paraId="0C53443F" w14:textId="77777777" w:rsidR="00275487" w:rsidRDefault="00275487" w:rsidP="00081C64">
      <w:pPr>
        <w:spacing w:after="0" w:line="240" w:lineRule="auto"/>
        <w:jc w:val="both"/>
        <w:rPr>
          <w:rFonts w:ascii="Arial" w:hAnsi="Arial" w:cs="Arial"/>
          <w:sz w:val="24"/>
          <w:szCs w:val="24"/>
          <w:lang w:val="en-US"/>
        </w:rPr>
      </w:pPr>
    </w:p>
    <w:p w14:paraId="313CDD72" w14:textId="77777777" w:rsidR="00275487" w:rsidRDefault="00275487" w:rsidP="00081C64">
      <w:pPr>
        <w:spacing w:after="0" w:line="240" w:lineRule="auto"/>
        <w:jc w:val="both"/>
        <w:rPr>
          <w:rFonts w:ascii="Arial" w:hAnsi="Arial" w:cs="Arial"/>
          <w:sz w:val="24"/>
          <w:szCs w:val="24"/>
          <w:lang w:val="en-US"/>
        </w:rPr>
      </w:pPr>
    </w:p>
    <w:p w14:paraId="119A53A0" w14:textId="77777777" w:rsidR="00275487" w:rsidRPr="00072CEE" w:rsidRDefault="00275487" w:rsidP="00081C64">
      <w:pPr>
        <w:spacing w:after="0" w:line="240" w:lineRule="auto"/>
        <w:jc w:val="both"/>
        <w:rPr>
          <w:rFonts w:ascii="Arial" w:hAnsi="Arial" w:cs="Arial"/>
          <w:bCs/>
          <w:i/>
          <w:iCs/>
          <w:color w:val="242424"/>
          <w:sz w:val="24"/>
          <w:szCs w:val="24"/>
          <w:bdr w:val="none" w:sz="0" w:space="0" w:color="auto" w:frame="1"/>
          <w:lang w:val="en-US" w:eastAsia="fr-FR"/>
        </w:rPr>
      </w:pPr>
    </w:p>
    <w:p w14:paraId="2052A955" w14:textId="3DBC2359" w:rsidR="00D14E91" w:rsidRPr="00072CEE" w:rsidRDefault="006E5387" w:rsidP="00D14E91">
      <w:pPr>
        <w:pStyle w:val="Titre1"/>
        <w:tabs>
          <w:tab w:val="left" w:pos="284"/>
          <w:tab w:val="num" w:pos="720"/>
        </w:tabs>
        <w:ind w:right="560"/>
        <w:rPr>
          <w:rFonts w:ascii="Arial" w:hAnsi="Arial" w:cs="Arial"/>
          <w:b/>
          <w:bCs/>
          <w:sz w:val="24"/>
          <w:szCs w:val="24"/>
          <w:lang w:val="en-US"/>
        </w:rPr>
      </w:pPr>
      <w:bookmarkStart w:id="14" w:name="_Hlk97904209"/>
      <w:bookmarkStart w:id="15" w:name="_Toc202524567"/>
      <w:r w:rsidRPr="00072CEE">
        <w:rPr>
          <w:rFonts w:ascii="Arial" w:hAnsi="Arial" w:cs="Arial"/>
          <w:b/>
          <w:bCs/>
          <w:sz w:val="24"/>
          <w:szCs w:val="24"/>
          <w:lang w:val="en-US"/>
        </w:rPr>
        <w:t>B. Overview of Key Findings</w:t>
      </w:r>
      <w:bookmarkEnd w:id="14"/>
      <w:bookmarkEnd w:id="15"/>
    </w:p>
    <w:p w14:paraId="57ADB50A" w14:textId="2CD21511" w:rsidR="00D92796" w:rsidRPr="0054236B" w:rsidRDefault="00B67795" w:rsidP="0054236B">
      <w:pPr>
        <w:pStyle w:val="Titre2"/>
        <w:tabs>
          <w:tab w:val="left" w:pos="284"/>
          <w:tab w:val="num" w:pos="1440"/>
        </w:tabs>
        <w:ind w:right="560"/>
        <w:rPr>
          <w:rFonts w:ascii="Arial" w:hAnsi="Arial" w:cs="Arial"/>
          <w:b/>
          <w:bCs/>
          <w:sz w:val="24"/>
          <w:szCs w:val="24"/>
          <w:lang w:val="en-US"/>
        </w:rPr>
      </w:pPr>
      <w:bookmarkStart w:id="16" w:name="_Toc202524568"/>
      <w:r w:rsidRPr="00072CEE">
        <w:rPr>
          <w:rFonts w:ascii="Arial" w:hAnsi="Arial" w:cs="Arial"/>
          <w:b/>
          <w:bCs/>
          <w:sz w:val="24"/>
          <w:szCs w:val="24"/>
          <w:lang w:val="en-US"/>
        </w:rPr>
        <w:t>B.1. PIR&gt;BER&gt;FNA&gt;BFP</w:t>
      </w:r>
      <w:bookmarkEnd w:id="16"/>
    </w:p>
    <w:p w14:paraId="10B8EEDA" w14:textId="7FE00EB9" w:rsidR="00063A09" w:rsidRPr="00BD1DF6" w:rsidRDefault="00D92796" w:rsidP="00063A09">
      <w:pPr>
        <w:rPr>
          <w:b/>
          <w:lang w:val="en-US"/>
        </w:rPr>
      </w:pPr>
      <w:r w:rsidRPr="00BD1DF6">
        <w:rPr>
          <w:b/>
          <w:lang w:val="en-US"/>
        </w:rPr>
        <w:t xml:space="preserve">PIR: </w:t>
      </w:r>
    </w:p>
    <w:p w14:paraId="6655A363" w14:textId="77777777" w:rsidR="00063A09" w:rsidRPr="00063A09" w:rsidRDefault="00063A09" w:rsidP="00275487">
      <w:pPr>
        <w:tabs>
          <w:tab w:val="left" w:pos="284"/>
        </w:tabs>
        <w:autoSpaceDE/>
        <w:autoSpaceDN/>
        <w:adjustRightInd/>
        <w:spacing w:before="100" w:beforeAutospacing="1" w:after="100" w:afterAutospacing="1" w:line="240" w:lineRule="auto"/>
        <w:jc w:val="both"/>
        <w:rPr>
          <w:rFonts w:ascii="Arial" w:hAnsi="Arial" w:cs="Arial"/>
          <w:sz w:val="24"/>
          <w:szCs w:val="24"/>
          <w:lang w:val="en-US" w:eastAsia="fr-CD"/>
        </w:rPr>
      </w:pPr>
      <w:r w:rsidRPr="00063A09">
        <w:rPr>
          <w:rFonts w:ascii="Arial" w:hAnsi="Arial" w:cs="Arial"/>
          <w:sz w:val="24"/>
          <w:szCs w:val="24"/>
          <w:lang w:val="en-US" w:eastAsia="fr-CD"/>
        </w:rPr>
        <w:t>The Environmental Investment Fund (FIPE) enjoys recognized institutional legitimacy, consolidated by its legal framework established under Law No. 11/09 of July 9, 2011, and Decree No. 20/031 of October 31, 2020. This framework grants it the capacity to mobilize diverse resources, such as eco-taxes, eco-fees, state subsidies, contributions from international partners, and revenues from the management of environmental funds.</w:t>
      </w:r>
    </w:p>
    <w:p w14:paraId="7E6A0D77" w14:textId="77777777" w:rsidR="00063A09" w:rsidRPr="00063A09" w:rsidRDefault="00063A09" w:rsidP="00275487">
      <w:pPr>
        <w:tabs>
          <w:tab w:val="left" w:pos="284"/>
        </w:tabs>
        <w:autoSpaceDE/>
        <w:autoSpaceDN/>
        <w:adjustRightInd/>
        <w:spacing w:before="100" w:beforeAutospacing="1" w:after="100" w:afterAutospacing="1" w:line="240" w:lineRule="auto"/>
        <w:jc w:val="both"/>
        <w:rPr>
          <w:rFonts w:ascii="Arial" w:hAnsi="Arial" w:cs="Arial"/>
          <w:sz w:val="24"/>
          <w:szCs w:val="24"/>
          <w:lang w:val="en-US" w:eastAsia="fr-CD"/>
        </w:rPr>
      </w:pPr>
      <w:r w:rsidRPr="00063A09">
        <w:rPr>
          <w:rFonts w:ascii="Arial" w:hAnsi="Arial" w:cs="Arial"/>
          <w:sz w:val="24"/>
          <w:szCs w:val="24"/>
          <w:lang w:val="en-US" w:eastAsia="fr-CD"/>
        </w:rPr>
        <w:lastRenderedPageBreak/>
        <w:t>However, in an institutional context where several environmental funds coexist (FONAREDD, FFN1, FOCON2, FONAT3, etc.), FIPE would benefit from clarifying its role by defining its complementarity with these mechanisms and avoiding overlaps or institutional competition. The establishment of a functional organizational structure, with clearly defined responsibilities aligned with its mandate, would strengthen its positioning and maximize its impact.</w:t>
      </w:r>
    </w:p>
    <w:p w14:paraId="7D550A9E" w14:textId="1411FE88" w:rsidR="00063A09" w:rsidRPr="00A349AC" w:rsidRDefault="00EC7A87" w:rsidP="00275487">
      <w:pPr>
        <w:tabs>
          <w:tab w:val="left" w:pos="284"/>
        </w:tabs>
        <w:autoSpaceDE/>
        <w:autoSpaceDN/>
        <w:adjustRightInd/>
        <w:spacing w:before="100" w:beforeAutospacing="1" w:after="100" w:afterAutospacing="1" w:line="240" w:lineRule="auto"/>
        <w:jc w:val="both"/>
        <w:rPr>
          <w:rFonts w:ascii="Arial" w:hAnsi="Arial" w:cs="Arial"/>
          <w:sz w:val="24"/>
          <w:szCs w:val="24"/>
          <w:lang w:val="en-US" w:eastAsia="fr-CD"/>
        </w:rPr>
      </w:pPr>
      <w:r w:rsidRPr="00EC7A87">
        <w:rPr>
          <w:rFonts w:ascii="Arial" w:hAnsi="Arial" w:cs="Arial"/>
          <w:sz w:val="24"/>
          <w:szCs w:val="24"/>
          <w:lang w:val="en-US" w:eastAsia="fr-CD"/>
        </w:rPr>
        <w:t>As a country of mega-biodiversity, the Democratic Republic of Congo must: (</w:t>
      </w:r>
      <w:proofErr w:type="spellStart"/>
      <w:r w:rsidRPr="00EC7A87">
        <w:rPr>
          <w:rFonts w:ascii="Arial" w:hAnsi="Arial" w:cs="Arial"/>
          <w:sz w:val="24"/>
          <w:szCs w:val="24"/>
          <w:lang w:val="en-US" w:eastAsia="fr-CD"/>
        </w:rPr>
        <w:t>i</w:t>
      </w:r>
      <w:proofErr w:type="spellEnd"/>
      <w:r w:rsidRPr="00EC7A87">
        <w:rPr>
          <w:rFonts w:ascii="Arial" w:hAnsi="Arial" w:cs="Arial"/>
          <w:sz w:val="24"/>
          <w:szCs w:val="24"/>
          <w:lang w:val="en-US" w:eastAsia="fr-CD"/>
        </w:rPr>
        <w:t>) Highlight its extraordinary wealth in terms of biodiversity by taking urgent measures to conserve it and ensure the sustainable use of its constituent elements; (ii) Ensure that all stakeholders and relevant sectors fully and effectively participate in the decision-making process, using biodiversity rationally to transform it into a source of wealth creation and a strategic economic asset, notably through the development of value chains for the processing of raw products; (iii) Improve the management of existing protected areas and promote Other Effective Area-Based Conservation Measures (OECMs); (iv) Reconcile biodiversity conservation imperatives with development needs by mobilizing resources from reliable international and national sources, both public and private, direct and indirect, for the benefit of biodiversity, human well-being, and planetary health.</w:t>
      </w:r>
    </w:p>
    <w:p w14:paraId="5628A593" w14:textId="77777777" w:rsidR="00A349AC" w:rsidRPr="00BD1DF6" w:rsidRDefault="00D92796" w:rsidP="00A349AC">
      <w:pPr>
        <w:rPr>
          <w:b/>
          <w:lang w:val="en-US"/>
        </w:rPr>
      </w:pPr>
      <w:r w:rsidRPr="00BD1DF6">
        <w:rPr>
          <w:b/>
          <w:lang w:val="en-US"/>
        </w:rPr>
        <w:t>BER</w:t>
      </w:r>
    </w:p>
    <w:p w14:paraId="2A6BA219" w14:textId="60DBB624" w:rsidR="0054236B" w:rsidRPr="00275487" w:rsidRDefault="00A349AC" w:rsidP="00F32B43">
      <w:pPr>
        <w:tabs>
          <w:tab w:val="left" w:pos="284"/>
        </w:tabs>
        <w:autoSpaceDE/>
        <w:autoSpaceDN/>
        <w:adjustRightInd/>
        <w:spacing w:before="100" w:beforeAutospacing="1" w:after="100" w:afterAutospacing="1" w:line="240" w:lineRule="auto"/>
        <w:jc w:val="both"/>
        <w:rPr>
          <w:rFonts w:ascii="Arial" w:hAnsi="Arial" w:cs="Arial"/>
          <w:sz w:val="24"/>
          <w:szCs w:val="24"/>
          <w:lang w:val="en-US" w:eastAsia="fr-CD"/>
        </w:rPr>
      </w:pPr>
      <w:r w:rsidRPr="00A349AC">
        <w:rPr>
          <w:rFonts w:ascii="Arial" w:hAnsi="Arial" w:cs="Arial"/>
          <w:sz w:val="24"/>
          <w:szCs w:val="24"/>
          <w:lang w:val="en-US" w:eastAsia="fr-CD"/>
        </w:rPr>
        <w:t>The </w:t>
      </w:r>
      <w:r w:rsidRPr="00275487">
        <w:rPr>
          <w:rFonts w:ascii="Arial" w:hAnsi="Arial" w:cs="Arial"/>
          <w:sz w:val="24"/>
          <w:szCs w:val="24"/>
          <w:lang w:val="en-US" w:eastAsia="fr-CD"/>
        </w:rPr>
        <w:t>scoping report</w:t>
      </w:r>
      <w:r w:rsidRPr="00A349AC">
        <w:rPr>
          <w:rFonts w:ascii="Arial" w:hAnsi="Arial" w:cs="Arial"/>
          <w:sz w:val="24"/>
          <w:szCs w:val="24"/>
          <w:lang w:val="en-US" w:eastAsia="fr-CD"/>
        </w:rPr>
        <w:t> is available, along with data on public expenditures, already integrated into the matrix to facilitate a better interpretation of investments dedicated to biodiversity. The observations provided by the global team will allow the incorporation of quantitative data from technical partners. The report must be submitted for technical approval and validation by the steering committee before the end of the first quarter of 2026.</w:t>
      </w:r>
    </w:p>
    <w:p w14:paraId="258C2532" w14:textId="42853839" w:rsidR="00D92796" w:rsidRPr="00BD1DF6" w:rsidRDefault="00D92796" w:rsidP="00D92796">
      <w:pPr>
        <w:rPr>
          <w:b/>
          <w:lang w:val="en-US"/>
        </w:rPr>
      </w:pPr>
      <w:r w:rsidRPr="00BD1DF6">
        <w:rPr>
          <w:b/>
          <w:lang w:val="en-US"/>
        </w:rPr>
        <w:t>FNA</w:t>
      </w:r>
    </w:p>
    <w:p w14:paraId="3DBDE0B9" w14:textId="30713327" w:rsidR="002E6541" w:rsidRDefault="002E6541" w:rsidP="004F7DB0">
      <w:pPr>
        <w:tabs>
          <w:tab w:val="left" w:pos="284"/>
        </w:tabs>
        <w:autoSpaceDE/>
        <w:autoSpaceDN/>
        <w:adjustRightInd/>
        <w:spacing w:before="100" w:beforeAutospacing="1" w:after="100" w:afterAutospacing="1" w:line="240" w:lineRule="auto"/>
        <w:jc w:val="both"/>
        <w:rPr>
          <w:rFonts w:ascii="Arial" w:hAnsi="Arial" w:cs="Arial"/>
          <w:sz w:val="24"/>
          <w:szCs w:val="24"/>
          <w:lang w:val="en-US" w:eastAsia="fr-CD"/>
        </w:rPr>
      </w:pPr>
      <w:bookmarkStart w:id="17" w:name="_Toc202524569"/>
      <w:r w:rsidRPr="00072CEE">
        <w:rPr>
          <w:rFonts w:ascii="Arial" w:hAnsi="Arial" w:cs="Arial"/>
          <w:sz w:val="24"/>
          <w:szCs w:val="24"/>
          <w:lang w:val="en-US" w:eastAsia="fr-CD"/>
        </w:rPr>
        <w:t xml:space="preserve">Following the technical consultation session with stakeholders in October 2025, the two consultants continued more sectoral consultations with these same stakeholders to collect the data needed to finalize the reports on Policy and Institutional </w:t>
      </w:r>
      <w:r w:rsidR="004F7DB0">
        <w:rPr>
          <w:rFonts w:ascii="Arial" w:hAnsi="Arial" w:cs="Arial"/>
          <w:sz w:val="24"/>
          <w:szCs w:val="24"/>
          <w:lang w:val="en-US" w:eastAsia="fr-CD"/>
        </w:rPr>
        <w:t>Review</w:t>
      </w:r>
      <w:r w:rsidR="004F7DB0" w:rsidRPr="00072CEE">
        <w:rPr>
          <w:rFonts w:ascii="Arial" w:hAnsi="Arial" w:cs="Arial"/>
          <w:sz w:val="24"/>
          <w:szCs w:val="24"/>
          <w:lang w:val="en-US" w:eastAsia="fr-CD"/>
        </w:rPr>
        <w:t xml:space="preserve"> </w:t>
      </w:r>
      <w:r w:rsidRPr="00072CEE">
        <w:rPr>
          <w:rFonts w:ascii="Arial" w:hAnsi="Arial" w:cs="Arial"/>
          <w:sz w:val="24"/>
          <w:szCs w:val="24"/>
          <w:lang w:val="en-US" w:eastAsia="fr-CD"/>
        </w:rPr>
        <w:t>(</w:t>
      </w:r>
      <w:r w:rsidR="004F7DB0">
        <w:rPr>
          <w:rFonts w:ascii="Arial" w:hAnsi="Arial" w:cs="Arial"/>
          <w:sz w:val="24"/>
          <w:szCs w:val="24"/>
          <w:lang w:val="en-US" w:eastAsia="fr-CD"/>
        </w:rPr>
        <w:t>PIR</w:t>
      </w:r>
      <w:r w:rsidRPr="00072CEE">
        <w:rPr>
          <w:rFonts w:ascii="Arial" w:hAnsi="Arial" w:cs="Arial"/>
          <w:sz w:val="24"/>
          <w:szCs w:val="24"/>
          <w:lang w:val="en-US" w:eastAsia="fr-CD"/>
        </w:rPr>
        <w:t xml:space="preserve">) and Biodiversity Expenditure </w:t>
      </w:r>
      <w:r w:rsidR="004F7DB0">
        <w:rPr>
          <w:rFonts w:ascii="Arial" w:hAnsi="Arial" w:cs="Arial"/>
          <w:sz w:val="24"/>
          <w:szCs w:val="24"/>
          <w:lang w:val="en-US" w:eastAsia="fr-CD"/>
        </w:rPr>
        <w:t>Review</w:t>
      </w:r>
      <w:r w:rsidR="004F7DB0" w:rsidRPr="00072CEE">
        <w:rPr>
          <w:rFonts w:ascii="Arial" w:hAnsi="Arial" w:cs="Arial"/>
          <w:sz w:val="24"/>
          <w:szCs w:val="24"/>
          <w:lang w:val="en-US" w:eastAsia="fr-CD"/>
        </w:rPr>
        <w:t xml:space="preserve"> </w:t>
      </w:r>
      <w:r w:rsidRPr="00072CEE">
        <w:rPr>
          <w:rFonts w:ascii="Arial" w:hAnsi="Arial" w:cs="Arial"/>
          <w:sz w:val="24"/>
          <w:szCs w:val="24"/>
          <w:lang w:val="en-US" w:eastAsia="fr-CD"/>
        </w:rPr>
        <w:t>(</w:t>
      </w:r>
      <w:r w:rsidR="004F7DB0">
        <w:rPr>
          <w:rFonts w:ascii="Arial" w:hAnsi="Arial" w:cs="Arial"/>
          <w:sz w:val="24"/>
          <w:szCs w:val="24"/>
          <w:lang w:val="en-US" w:eastAsia="fr-CD"/>
        </w:rPr>
        <w:t>BER</w:t>
      </w:r>
      <w:r w:rsidRPr="00072CEE">
        <w:rPr>
          <w:rFonts w:ascii="Arial" w:hAnsi="Arial" w:cs="Arial"/>
          <w:sz w:val="24"/>
          <w:szCs w:val="24"/>
          <w:lang w:val="en-US" w:eastAsia="fr-CD"/>
        </w:rPr>
        <w:t>). At this stage, the data collection matrix of the DRC's public expenditure related to the protection and conservation of biodiversity, as well as the summary analysis of some trends for the period 2020-2024, are being examined before their validation by UNDP. Expenditure data from official development assistance and the private sector are being integrated into the matrix.</w:t>
      </w:r>
    </w:p>
    <w:p w14:paraId="253FA05F" w14:textId="77777777" w:rsidR="00384E67" w:rsidRPr="00384E67" w:rsidRDefault="00384E67" w:rsidP="00384E67">
      <w:pPr>
        <w:pStyle w:val="NormalWeb"/>
        <w:jc w:val="both"/>
        <w:rPr>
          <w:rFonts w:ascii="Arial" w:hAnsi="Arial" w:cs="Arial"/>
          <w:lang w:val="en-US" w:eastAsia="fr-CD"/>
        </w:rPr>
      </w:pPr>
      <w:r w:rsidRPr="00384E67">
        <w:rPr>
          <w:rFonts w:ascii="Arial" w:hAnsi="Arial" w:cs="Arial"/>
          <w:lang w:val="en-US" w:eastAsia="fr-CD"/>
        </w:rPr>
        <w:t xml:space="preserve">The </w:t>
      </w:r>
      <w:r w:rsidRPr="00384E67">
        <w:rPr>
          <w:rFonts w:ascii="Arial" w:hAnsi="Arial" w:cs="Arial"/>
          <w:b/>
          <w:bCs/>
          <w:lang w:val="en-US" w:eastAsia="fr-CD"/>
        </w:rPr>
        <w:t>National Biodiversity Strategy and Action Plan (NBSAP)</w:t>
      </w:r>
      <w:r w:rsidRPr="00384E67">
        <w:rPr>
          <w:rFonts w:ascii="Arial" w:hAnsi="Arial" w:cs="Arial"/>
          <w:lang w:val="en-US" w:eastAsia="fr-CD"/>
        </w:rPr>
        <w:t xml:space="preserve">, duly approved, remains a crucial reference document as it serves as the official roadmap for aligning national actions with the international commitments under the </w:t>
      </w:r>
      <w:r w:rsidRPr="00384E67">
        <w:rPr>
          <w:rFonts w:ascii="Arial" w:hAnsi="Arial" w:cs="Arial"/>
          <w:b/>
          <w:bCs/>
          <w:lang w:val="en-US" w:eastAsia="fr-CD"/>
        </w:rPr>
        <w:t>Convention on Biological Diversity (CBD)</w:t>
      </w:r>
      <w:r w:rsidRPr="00384E67">
        <w:rPr>
          <w:rFonts w:ascii="Arial" w:hAnsi="Arial" w:cs="Arial"/>
          <w:lang w:val="en-US" w:eastAsia="fr-CD"/>
        </w:rPr>
        <w:t>.</w:t>
      </w:r>
    </w:p>
    <w:p w14:paraId="14F81084" w14:textId="69DA0CD2" w:rsidR="00384E67" w:rsidRDefault="00384E67" w:rsidP="00384E67">
      <w:pPr>
        <w:pStyle w:val="NormalWeb"/>
        <w:jc w:val="both"/>
        <w:rPr>
          <w:rFonts w:ascii="Arial" w:hAnsi="Arial" w:cs="Arial"/>
          <w:lang w:val="en-US" w:eastAsia="fr-CD"/>
        </w:rPr>
      </w:pPr>
      <w:r w:rsidRPr="00384E67">
        <w:rPr>
          <w:rFonts w:ascii="Arial" w:hAnsi="Arial" w:cs="Arial"/>
          <w:lang w:val="en-US" w:eastAsia="fr-CD"/>
        </w:rPr>
        <w:t>As part of the assessment of needs and the estimation of financial costs related to biodiversity, the project convened several consultation meetings with key stakeholders: the Secretary-General for Environment, Sustainable Development and the Ne</w:t>
      </w:r>
      <w:r w:rsidR="00555A27">
        <w:rPr>
          <w:rFonts w:ascii="Arial" w:hAnsi="Arial" w:cs="Arial"/>
          <w:lang w:val="en-US" w:eastAsia="fr-CD"/>
        </w:rPr>
        <w:t xml:space="preserve">w Climate </w:t>
      </w:r>
      <w:r w:rsidR="00555A27">
        <w:rPr>
          <w:rFonts w:ascii="Arial" w:hAnsi="Arial" w:cs="Arial"/>
          <w:lang w:val="en-US" w:eastAsia="fr-CD"/>
        </w:rPr>
        <w:lastRenderedPageBreak/>
        <w:t xml:space="preserve">Economy (MEDDENC), </w:t>
      </w:r>
      <w:r w:rsidRPr="00384E67">
        <w:rPr>
          <w:rFonts w:ascii="Arial" w:hAnsi="Arial" w:cs="Arial"/>
          <w:lang w:val="en-US" w:eastAsia="fr-CD"/>
        </w:rPr>
        <w:t>GIZ team, WCS experts, and colleagues from the United Nations Environment Programme (UNEP). The objective of these exchanges was to reach consensus on the methodology for the annual budgeting of the NBSAP, a process scheduled to begin in 2026.</w:t>
      </w:r>
    </w:p>
    <w:p w14:paraId="3319B7C4" w14:textId="670458DD" w:rsidR="00E104E3" w:rsidRPr="00384E67" w:rsidRDefault="001747F2" w:rsidP="0054236B">
      <w:pPr>
        <w:pStyle w:val="NormalWeb"/>
        <w:jc w:val="both"/>
        <w:rPr>
          <w:rFonts w:ascii="Arial" w:hAnsi="Arial" w:cs="Arial"/>
          <w:lang w:val="en-US" w:eastAsia="fr-CD"/>
        </w:rPr>
      </w:pPr>
      <w:r w:rsidRPr="001747F2">
        <w:rPr>
          <w:rFonts w:ascii="Arial" w:hAnsi="Arial" w:cs="Arial"/>
          <w:lang w:val="en-US" w:eastAsia="fr-CD"/>
        </w:rPr>
        <w:t>The process of developing the Biodiversity Finance Plan will commence in the first quarter of 2026.</w:t>
      </w:r>
    </w:p>
    <w:p w14:paraId="665A886C" w14:textId="3BFA73A8" w:rsidR="00D14E91" w:rsidRPr="00072CEE" w:rsidRDefault="00B67795" w:rsidP="00D14E91">
      <w:pPr>
        <w:pStyle w:val="Titre2"/>
        <w:tabs>
          <w:tab w:val="left" w:pos="284"/>
          <w:tab w:val="num" w:pos="1440"/>
        </w:tabs>
        <w:ind w:right="560"/>
        <w:rPr>
          <w:rFonts w:ascii="Arial" w:hAnsi="Arial" w:cs="Arial"/>
          <w:b/>
          <w:bCs/>
          <w:sz w:val="24"/>
          <w:szCs w:val="24"/>
          <w:lang w:val="en-US"/>
        </w:rPr>
      </w:pPr>
      <w:r w:rsidRPr="00072CEE">
        <w:rPr>
          <w:rFonts w:ascii="Arial" w:hAnsi="Arial" w:cs="Arial"/>
          <w:b/>
          <w:bCs/>
          <w:sz w:val="24"/>
          <w:szCs w:val="24"/>
          <w:lang w:val="en-US"/>
        </w:rPr>
        <w:t>B.2. Implementation of financial solutions</w:t>
      </w:r>
      <w:bookmarkEnd w:id="17"/>
    </w:p>
    <w:p w14:paraId="7C4587F0" w14:textId="18FF92BE" w:rsidR="00D33813" w:rsidRPr="00072CEE" w:rsidRDefault="00D33813" w:rsidP="004F7DB0">
      <w:pPr>
        <w:tabs>
          <w:tab w:val="left" w:pos="284"/>
        </w:tabs>
        <w:autoSpaceDE/>
        <w:autoSpaceDN/>
        <w:adjustRightInd/>
        <w:spacing w:after="0" w:line="240" w:lineRule="auto"/>
        <w:jc w:val="both"/>
        <w:rPr>
          <w:rFonts w:ascii="Arial" w:hAnsi="Arial" w:cs="Arial"/>
          <w:sz w:val="24"/>
          <w:szCs w:val="24"/>
          <w:lang w:val="en-US" w:eastAsia="fr-CD"/>
        </w:rPr>
      </w:pPr>
      <w:bookmarkStart w:id="18" w:name="_Toc202524571"/>
      <w:r w:rsidRPr="00072CEE">
        <w:rPr>
          <w:rFonts w:ascii="Arial" w:hAnsi="Arial" w:cs="Arial"/>
          <w:sz w:val="24"/>
          <w:szCs w:val="24"/>
          <w:lang w:val="en-US" w:eastAsia="fr-CD"/>
        </w:rPr>
        <w:t>The project has finalized the drafting of the terms of reference and plans to launch the recruitment process in early January 2026 to recruit: (</w:t>
      </w:r>
      <w:proofErr w:type="spellStart"/>
      <w:r w:rsidRPr="00072CEE">
        <w:rPr>
          <w:rFonts w:ascii="Arial" w:hAnsi="Arial" w:cs="Arial"/>
          <w:sz w:val="24"/>
          <w:szCs w:val="24"/>
          <w:lang w:val="en-US" w:eastAsia="fr-CD"/>
        </w:rPr>
        <w:t>i</w:t>
      </w:r>
      <w:proofErr w:type="spellEnd"/>
      <w:r w:rsidRPr="00072CEE">
        <w:rPr>
          <w:rFonts w:ascii="Arial" w:hAnsi="Arial" w:cs="Arial"/>
          <w:sz w:val="24"/>
          <w:szCs w:val="24"/>
          <w:lang w:val="en-US" w:eastAsia="fr-CD"/>
        </w:rPr>
        <w:t>) an international consultant to support the development of a national PPP strategy and strengthen ICCN's capacities ;(ii) a national consultant to analyze the gaps in the existing legal and institutional framework and make proposals for improvement.</w:t>
      </w:r>
    </w:p>
    <w:p w14:paraId="72293825" w14:textId="59D2BA5E" w:rsidR="00D14E91" w:rsidRPr="00072CEE" w:rsidRDefault="00B67795" w:rsidP="004F7DB0">
      <w:pPr>
        <w:pStyle w:val="Titre1"/>
        <w:tabs>
          <w:tab w:val="left" w:pos="284"/>
          <w:tab w:val="num" w:pos="720"/>
        </w:tabs>
        <w:jc w:val="both"/>
        <w:rPr>
          <w:rFonts w:ascii="Arial" w:hAnsi="Arial" w:cs="Arial"/>
          <w:b/>
          <w:bCs/>
          <w:sz w:val="24"/>
          <w:szCs w:val="24"/>
          <w:lang w:val="en-US"/>
        </w:rPr>
      </w:pPr>
      <w:r w:rsidRPr="00072CEE">
        <w:rPr>
          <w:rFonts w:ascii="Arial" w:hAnsi="Arial" w:cs="Arial"/>
          <w:b/>
          <w:bCs/>
          <w:sz w:val="24"/>
          <w:szCs w:val="24"/>
          <w:lang w:val="en-US"/>
        </w:rPr>
        <w:t>C. Social inclusion stories</w:t>
      </w:r>
      <w:bookmarkEnd w:id="18"/>
    </w:p>
    <w:p w14:paraId="325BDF39" w14:textId="12E12B61" w:rsidR="00D14E91" w:rsidRPr="00072CEE" w:rsidRDefault="00D14E91" w:rsidP="004F7DB0">
      <w:pPr>
        <w:tabs>
          <w:tab w:val="left" w:pos="284"/>
        </w:tabs>
        <w:autoSpaceDE/>
        <w:autoSpaceDN/>
        <w:adjustRightInd/>
        <w:spacing w:before="100" w:beforeAutospacing="1" w:after="100" w:afterAutospacing="1" w:line="240" w:lineRule="auto"/>
        <w:jc w:val="both"/>
        <w:rPr>
          <w:rFonts w:ascii="Arial" w:hAnsi="Arial" w:cs="Arial"/>
          <w:sz w:val="24"/>
          <w:szCs w:val="24"/>
          <w:lang w:val="en-US" w:eastAsia="fr-CD"/>
        </w:rPr>
      </w:pPr>
      <w:r w:rsidRPr="00072CEE">
        <w:rPr>
          <w:rFonts w:ascii="Arial" w:hAnsi="Arial" w:cs="Arial"/>
          <w:sz w:val="24"/>
          <w:szCs w:val="24"/>
          <w:lang w:val="en-US" w:eastAsia="fr-CD"/>
        </w:rPr>
        <w:t xml:space="preserve">Social inclusion in the context of biodiversity financing in the Democratic Republic of Congo (DRC) is a crucial issue, given the strong socio-economic inequalities, cultural diversity, and the fundamental role of local and indigenous communities in the management of natural resources.  The </w:t>
      </w:r>
      <w:r w:rsidR="0084166F">
        <w:rPr>
          <w:rFonts w:ascii="Arial" w:hAnsi="Arial" w:cs="Arial"/>
          <w:sz w:val="24"/>
          <w:szCs w:val="24"/>
          <w:lang w:val="en-US" w:eastAsia="fr-CD"/>
        </w:rPr>
        <w:t xml:space="preserve">Biodiversity Finance </w:t>
      </w:r>
      <w:r w:rsidRPr="00072CEE">
        <w:rPr>
          <w:rFonts w:ascii="Arial" w:hAnsi="Arial" w:cs="Arial"/>
          <w:sz w:val="24"/>
          <w:szCs w:val="24"/>
          <w:lang w:val="en-US" w:eastAsia="fr-CD"/>
        </w:rPr>
        <w:t>Plan</w:t>
      </w:r>
      <w:r w:rsidR="0084166F">
        <w:rPr>
          <w:rFonts w:ascii="Arial" w:hAnsi="Arial" w:cs="Arial"/>
          <w:sz w:val="24"/>
          <w:szCs w:val="24"/>
          <w:lang w:val="en-US" w:eastAsia="fr-CD"/>
        </w:rPr>
        <w:t xml:space="preserve"> (BFP)</w:t>
      </w:r>
      <w:r w:rsidRPr="00072CEE">
        <w:rPr>
          <w:rFonts w:ascii="Arial" w:hAnsi="Arial" w:cs="Arial"/>
          <w:sz w:val="24"/>
          <w:szCs w:val="24"/>
          <w:lang w:val="en-US" w:eastAsia="fr-CD"/>
        </w:rPr>
        <w:t xml:space="preserve"> will </w:t>
      </w:r>
      <w:proofErr w:type="gramStart"/>
      <w:r w:rsidRPr="00072CEE">
        <w:rPr>
          <w:rFonts w:ascii="Arial" w:hAnsi="Arial" w:cs="Arial"/>
          <w:sz w:val="24"/>
          <w:szCs w:val="24"/>
          <w:lang w:val="en-US" w:eastAsia="fr-CD"/>
        </w:rPr>
        <w:t>take into account</w:t>
      </w:r>
      <w:proofErr w:type="gramEnd"/>
      <w:r w:rsidRPr="00072CEE">
        <w:rPr>
          <w:rFonts w:ascii="Arial" w:hAnsi="Arial" w:cs="Arial"/>
          <w:sz w:val="24"/>
          <w:szCs w:val="24"/>
          <w:lang w:val="en-US" w:eastAsia="fr-CD"/>
        </w:rPr>
        <w:t xml:space="preserve"> existing initiatives and strengthen participation illustrating social inclusion approaches in the DRC.</w:t>
      </w:r>
    </w:p>
    <w:p w14:paraId="5DEBB2E0" w14:textId="77777777" w:rsidR="00D14E91" w:rsidRPr="00072CEE" w:rsidRDefault="00D14E91" w:rsidP="004F7DB0">
      <w:pPr>
        <w:tabs>
          <w:tab w:val="left" w:pos="284"/>
        </w:tabs>
        <w:autoSpaceDE/>
        <w:autoSpaceDN/>
        <w:adjustRightInd/>
        <w:spacing w:before="100" w:beforeAutospacing="1" w:after="100" w:afterAutospacing="1" w:line="240" w:lineRule="auto"/>
        <w:jc w:val="both"/>
        <w:rPr>
          <w:rFonts w:ascii="Arial" w:hAnsi="Arial" w:cs="Arial"/>
          <w:sz w:val="24"/>
          <w:szCs w:val="24"/>
          <w:lang w:val="en-US" w:eastAsia="fr-CD"/>
        </w:rPr>
      </w:pPr>
      <w:r w:rsidRPr="00072CEE">
        <w:rPr>
          <w:rFonts w:ascii="Arial" w:hAnsi="Arial" w:cs="Arial"/>
          <w:sz w:val="24"/>
          <w:szCs w:val="24"/>
          <w:lang w:val="en-US" w:eastAsia="fr-CD"/>
        </w:rPr>
        <w:t xml:space="preserve">The DRC aims to achieve social inclusion goals by aligning its BIOFIN and other national initiatives with the overall goals of the Climate Promise, Gender Equality and the Nature Pledge, with a focus on biodiversity conservation. </w:t>
      </w:r>
    </w:p>
    <w:p w14:paraId="363A19DC" w14:textId="77777777" w:rsidR="00D14E91" w:rsidRPr="00072CEE" w:rsidRDefault="00D14E91" w:rsidP="004F7DB0">
      <w:pPr>
        <w:pStyle w:val="Corpsdetexte"/>
        <w:tabs>
          <w:tab w:val="left" w:pos="284"/>
        </w:tabs>
        <w:spacing w:after="0" w:line="240" w:lineRule="auto"/>
        <w:jc w:val="both"/>
        <w:rPr>
          <w:sz w:val="24"/>
          <w:szCs w:val="24"/>
          <w:lang w:val="en-US"/>
        </w:rPr>
      </w:pPr>
    </w:p>
    <w:p w14:paraId="6DFEE8A2" w14:textId="77777777" w:rsidR="00D14E91" w:rsidRPr="00072CEE" w:rsidRDefault="00D14E91" w:rsidP="004F7DB0">
      <w:pPr>
        <w:pStyle w:val="Corpsdetexte"/>
        <w:tabs>
          <w:tab w:val="left" w:pos="284"/>
        </w:tabs>
        <w:jc w:val="both"/>
        <w:rPr>
          <w:b/>
          <w:bCs/>
          <w:sz w:val="24"/>
          <w:szCs w:val="24"/>
          <w:lang w:val="en-US"/>
        </w:rPr>
      </w:pPr>
      <w:r w:rsidRPr="00072CEE">
        <w:rPr>
          <w:b/>
          <w:bCs/>
          <w:sz w:val="24"/>
          <w:szCs w:val="24"/>
          <w:lang w:val="en-US"/>
        </w:rPr>
        <w:t>Inclusive Financing and Governance Mechanisms</w:t>
      </w:r>
    </w:p>
    <w:p w14:paraId="707157E7" w14:textId="285D5A34" w:rsidR="00502D29" w:rsidRPr="00072CEE" w:rsidRDefault="00502D29" w:rsidP="00C62DEF">
      <w:pPr>
        <w:tabs>
          <w:tab w:val="left" w:pos="284"/>
        </w:tabs>
        <w:autoSpaceDE/>
        <w:autoSpaceDN/>
        <w:adjustRightInd/>
        <w:spacing w:after="0" w:line="276" w:lineRule="auto"/>
        <w:jc w:val="both"/>
        <w:rPr>
          <w:rFonts w:ascii="Arial" w:hAnsi="Arial" w:cs="Arial"/>
          <w:sz w:val="24"/>
          <w:szCs w:val="24"/>
          <w:lang w:val="en-US" w:eastAsia="fr-CD"/>
        </w:rPr>
      </w:pPr>
      <w:r w:rsidRPr="00072CEE">
        <w:rPr>
          <w:rFonts w:ascii="Arial" w:hAnsi="Arial" w:cs="Arial"/>
          <w:sz w:val="24"/>
          <w:szCs w:val="24"/>
          <w:lang w:val="en-US" w:eastAsia="fr-CD"/>
        </w:rPr>
        <w:t xml:space="preserve">In the DRC, BIOFIN is setting up inclusive financing mechanisms and participatory governance to sustainably </w:t>
      </w:r>
      <w:r w:rsidR="00DC1926" w:rsidRPr="00072CEE">
        <w:rPr>
          <w:rFonts w:ascii="Arial" w:hAnsi="Arial" w:cs="Arial"/>
          <w:sz w:val="24"/>
          <w:szCs w:val="24"/>
          <w:lang w:val="en-US" w:eastAsia="fr-CD"/>
        </w:rPr>
        <w:t>mobilize</w:t>
      </w:r>
      <w:r w:rsidRPr="00072CEE">
        <w:rPr>
          <w:rFonts w:ascii="Arial" w:hAnsi="Arial" w:cs="Arial"/>
          <w:sz w:val="24"/>
          <w:szCs w:val="24"/>
          <w:lang w:val="en-US" w:eastAsia="fr-CD"/>
        </w:rPr>
        <w:t xml:space="preserve"> resources for biodiversity, involving the State, the private sector and local communities.</w:t>
      </w:r>
    </w:p>
    <w:p w14:paraId="306DC5C9" w14:textId="52CE036C" w:rsidR="00502D29" w:rsidRPr="00072CEE" w:rsidRDefault="00502D29" w:rsidP="00C62DEF">
      <w:pPr>
        <w:tabs>
          <w:tab w:val="left" w:pos="284"/>
        </w:tabs>
        <w:autoSpaceDE/>
        <w:autoSpaceDN/>
        <w:adjustRightInd/>
        <w:spacing w:after="0" w:line="276" w:lineRule="auto"/>
        <w:jc w:val="both"/>
        <w:rPr>
          <w:rFonts w:ascii="Arial" w:hAnsi="Arial" w:cs="Arial"/>
          <w:sz w:val="24"/>
          <w:szCs w:val="24"/>
          <w:lang w:val="en-US" w:eastAsia="fr-CD"/>
        </w:rPr>
      </w:pPr>
      <w:r w:rsidRPr="00072CEE">
        <w:rPr>
          <w:rFonts w:ascii="Arial" w:hAnsi="Arial" w:cs="Arial"/>
          <w:sz w:val="24"/>
          <w:szCs w:val="24"/>
          <w:lang w:val="en-US" w:eastAsia="fr-CD"/>
        </w:rPr>
        <w:t>Inclusive financing mechanisms: through the Global Biodiversity Framework Fund (GBFF) of the GEF 8 replenishment cycle, BIOFIN, via UNDP, offers three financial solutions: (</w:t>
      </w:r>
      <w:proofErr w:type="spellStart"/>
      <w:r w:rsidRPr="00072CEE">
        <w:rPr>
          <w:rFonts w:ascii="Arial" w:hAnsi="Arial" w:cs="Arial"/>
          <w:sz w:val="24"/>
          <w:szCs w:val="24"/>
          <w:lang w:val="en-US" w:eastAsia="fr-CD"/>
        </w:rPr>
        <w:t>i</w:t>
      </w:r>
      <w:proofErr w:type="spellEnd"/>
      <w:r w:rsidRPr="00072CEE">
        <w:rPr>
          <w:rFonts w:ascii="Arial" w:hAnsi="Arial" w:cs="Arial"/>
          <w:sz w:val="24"/>
          <w:szCs w:val="24"/>
          <w:lang w:val="en-US" w:eastAsia="fr-CD"/>
        </w:rPr>
        <w:t>) payment for ecosystem services (PES); (ii) the strengthening of public-private partnerships for the sustainable management of natural resources between ICCN and the Forgotten Park Foundation for the management of the Upemba National Park; (iii) eco-tourism, which includes local and indigenous communities in the projects financed, so that the benefits reach the actors on the ground directly.</w:t>
      </w:r>
    </w:p>
    <w:p w14:paraId="205A0F12" w14:textId="77777777" w:rsidR="000222C3" w:rsidRPr="00072CEE" w:rsidRDefault="000222C3" w:rsidP="00C62DEF">
      <w:pPr>
        <w:pStyle w:val="Corpsdetexte"/>
        <w:tabs>
          <w:tab w:val="left" w:pos="284"/>
        </w:tabs>
        <w:spacing w:after="0" w:line="276" w:lineRule="auto"/>
        <w:jc w:val="both"/>
        <w:rPr>
          <w:sz w:val="24"/>
          <w:szCs w:val="24"/>
          <w:lang w:val="en-US"/>
        </w:rPr>
      </w:pPr>
    </w:p>
    <w:p w14:paraId="12229B04" w14:textId="3F8ED0D7" w:rsidR="00D14E91" w:rsidRPr="00072CEE" w:rsidRDefault="00D14E91" w:rsidP="00C62DEF">
      <w:pPr>
        <w:pStyle w:val="Corpsdetexte"/>
        <w:tabs>
          <w:tab w:val="left" w:pos="284"/>
        </w:tabs>
        <w:spacing w:after="0" w:line="276" w:lineRule="auto"/>
        <w:jc w:val="both"/>
        <w:rPr>
          <w:strike/>
          <w:sz w:val="24"/>
          <w:szCs w:val="24"/>
          <w:lang w:val="en-US"/>
        </w:rPr>
      </w:pPr>
      <w:r w:rsidRPr="00072CEE">
        <w:rPr>
          <w:sz w:val="24"/>
          <w:szCs w:val="24"/>
          <w:lang w:val="en-US"/>
        </w:rPr>
        <w:t xml:space="preserve">Social Inclusion will integrate local communities (including indigenous peoples such as Pygmies) in the design and implementation of activities (reforestation, agroforestry). </w:t>
      </w:r>
      <w:r w:rsidRPr="00072CEE">
        <w:rPr>
          <w:sz w:val="24"/>
          <w:szCs w:val="24"/>
          <w:lang w:val="en-US"/>
        </w:rPr>
        <w:lastRenderedPageBreak/>
        <w:t>Support should continue through community governance structures that have been created with European Union resources to ensure the equitable representation of women and vulnerable groups in the management of funds and land.</w:t>
      </w:r>
    </w:p>
    <w:p w14:paraId="54A1A465" w14:textId="16499084" w:rsidR="00D14E91" w:rsidRPr="00072CEE" w:rsidRDefault="00B67795" w:rsidP="004F7DB0">
      <w:pPr>
        <w:pStyle w:val="Titre1"/>
        <w:tabs>
          <w:tab w:val="left" w:pos="284"/>
          <w:tab w:val="num" w:pos="720"/>
        </w:tabs>
        <w:rPr>
          <w:sz w:val="32"/>
          <w:szCs w:val="32"/>
          <w:lang w:val="en-US"/>
        </w:rPr>
      </w:pPr>
      <w:bookmarkStart w:id="19" w:name="_Toc202524572"/>
      <w:r w:rsidRPr="00072CEE">
        <w:rPr>
          <w:sz w:val="32"/>
          <w:szCs w:val="32"/>
          <w:lang w:val="en-US"/>
        </w:rPr>
        <w:t xml:space="preserve">D. </w:t>
      </w:r>
      <w:r w:rsidRPr="00DC1926">
        <w:rPr>
          <w:b/>
          <w:bCs/>
          <w:sz w:val="32"/>
          <w:szCs w:val="32"/>
          <w:lang w:val="en-US"/>
        </w:rPr>
        <w:t>Lessons Learned and Adaptation Measures</w:t>
      </w:r>
      <w:r w:rsidRPr="00072CEE">
        <w:rPr>
          <w:sz w:val="32"/>
          <w:szCs w:val="32"/>
          <w:lang w:val="en-US"/>
        </w:rPr>
        <w:t xml:space="preserve"> </w:t>
      </w:r>
      <w:bookmarkEnd w:id="19"/>
    </w:p>
    <w:p w14:paraId="582C9C85" w14:textId="77777777" w:rsidR="00D14E91" w:rsidRPr="00072CEE" w:rsidRDefault="00D14E91" w:rsidP="004F7DB0">
      <w:pPr>
        <w:tabs>
          <w:tab w:val="left" w:pos="284"/>
        </w:tabs>
        <w:spacing w:after="160" w:line="259" w:lineRule="auto"/>
        <w:jc w:val="both"/>
        <w:rPr>
          <w:b/>
          <w:lang w:val="en-US"/>
        </w:rPr>
      </w:pPr>
      <w:r w:rsidRPr="00072CEE">
        <w:rPr>
          <w:b/>
          <w:lang w:val="en-US"/>
        </w:rPr>
        <w:t>Adaptation measures planned by the Democratic Republic of Congo</w:t>
      </w:r>
    </w:p>
    <w:p w14:paraId="427D6E63" w14:textId="35766FBC" w:rsidR="00D14E91" w:rsidRPr="00275487" w:rsidRDefault="00D14E91" w:rsidP="00C62DEF">
      <w:pPr>
        <w:pStyle w:val="Corpsdetexte"/>
        <w:tabs>
          <w:tab w:val="left" w:pos="284"/>
        </w:tabs>
        <w:spacing w:after="0" w:line="276" w:lineRule="auto"/>
        <w:jc w:val="both"/>
        <w:rPr>
          <w:sz w:val="24"/>
          <w:szCs w:val="24"/>
          <w:lang w:val="en-US"/>
        </w:rPr>
      </w:pPr>
      <w:r w:rsidRPr="00275487">
        <w:rPr>
          <w:sz w:val="24"/>
          <w:szCs w:val="24"/>
          <w:lang w:val="en-US"/>
        </w:rPr>
        <w:t>A draft Ministerial Order is being signed at the Office of the Minister in charge of the Environment, Sustainable Development and New Climate Economics, to set up the National Steering Committee or the National BIOFIN Steering Committee, which will include intersectoral speakers or stakeholders and representation of financial partners, civil society and the private sector. This committee will play a crucial role in promoting collaboration between ministries, civil society and private sector stakeholders. To ensure active and regular participation, a Technical Committee comprising experts from the institutions</w:t>
      </w:r>
      <w:r w:rsidR="00555A27">
        <w:rPr>
          <w:sz w:val="24"/>
          <w:szCs w:val="24"/>
          <w:lang w:val="en-US"/>
        </w:rPr>
        <w:t>,</w:t>
      </w:r>
      <w:r w:rsidRPr="00275487">
        <w:rPr>
          <w:sz w:val="24"/>
          <w:szCs w:val="24"/>
          <w:lang w:val="en-US"/>
        </w:rPr>
        <w:t xml:space="preserve"> as well as focal points is already set up and operational. This Committee's role will be to provide technical expertise to the various deliverables of the project.</w:t>
      </w:r>
    </w:p>
    <w:p w14:paraId="613E9E1C" w14:textId="77777777" w:rsidR="00D14E91" w:rsidRPr="00072CEE" w:rsidRDefault="00D14E91" w:rsidP="004F7DB0">
      <w:pPr>
        <w:pStyle w:val="Corpsdetexte"/>
        <w:tabs>
          <w:tab w:val="left" w:pos="284"/>
        </w:tabs>
        <w:spacing w:after="0" w:line="240" w:lineRule="auto"/>
        <w:jc w:val="both"/>
        <w:rPr>
          <w:lang w:val="en-US"/>
        </w:rPr>
      </w:pPr>
    </w:p>
    <w:p w14:paraId="39B3E7D9" w14:textId="77777777" w:rsidR="00F06B56" w:rsidRPr="00072CEE" w:rsidRDefault="00F06B56" w:rsidP="004F7DB0">
      <w:pPr>
        <w:pStyle w:val="Corpsdetexte"/>
        <w:tabs>
          <w:tab w:val="left" w:pos="284"/>
        </w:tabs>
        <w:spacing w:after="0" w:line="240" w:lineRule="auto"/>
        <w:jc w:val="both"/>
        <w:rPr>
          <w:lang w:val="en-US"/>
        </w:rPr>
      </w:pPr>
    </w:p>
    <w:p w14:paraId="3A447E26" w14:textId="77777777" w:rsidR="00D14E91" w:rsidRPr="00072CEE" w:rsidRDefault="00D14E91" w:rsidP="004F7DB0">
      <w:pPr>
        <w:tabs>
          <w:tab w:val="left" w:pos="284"/>
        </w:tabs>
        <w:spacing w:after="160" w:line="259" w:lineRule="auto"/>
        <w:jc w:val="both"/>
        <w:rPr>
          <w:b/>
          <w:lang w:val="en-US"/>
        </w:rPr>
      </w:pPr>
      <w:r w:rsidRPr="00072CEE">
        <w:rPr>
          <w:b/>
          <w:lang w:val="en-US"/>
        </w:rPr>
        <w:t>Plans for the Coming Period</w:t>
      </w:r>
    </w:p>
    <w:p w14:paraId="5DCBB24F" w14:textId="77777777" w:rsidR="00C862D1" w:rsidRPr="00275487" w:rsidRDefault="00C862D1" w:rsidP="00275487">
      <w:pPr>
        <w:pStyle w:val="Corpsdetexte"/>
        <w:tabs>
          <w:tab w:val="left" w:pos="284"/>
        </w:tabs>
        <w:spacing w:after="0" w:line="240" w:lineRule="auto"/>
        <w:jc w:val="both"/>
        <w:rPr>
          <w:sz w:val="24"/>
          <w:szCs w:val="24"/>
          <w:lang w:val="en-US"/>
        </w:rPr>
      </w:pPr>
      <w:r w:rsidRPr="00275487">
        <w:rPr>
          <w:sz w:val="24"/>
          <w:szCs w:val="24"/>
          <w:lang w:val="en-US"/>
        </w:rPr>
        <w:t>The project will focus on the final development of reports on:</w:t>
      </w:r>
    </w:p>
    <w:p w14:paraId="19E820BC" w14:textId="77777777" w:rsidR="004F7DB0" w:rsidRPr="00275487" w:rsidRDefault="004F7DB0" w:rsidP="00275487">
      <w:pPr>
        <w:pStyle w:val="Corpsdetexte"/>
        <w:tabs>
          <w:tab w:val="left" w:pos="284"/>
        </w:tabs>
        <w:spacing w:after="0" w:line="240" w:lineRule="auto"/>
        <w:jc w:val="both"/>
        <w:rPr>
          <w:sz w:val="24"/>
          <w:szCs w:val="24"/>
          <w:lang w:val="en-US"/>
        </w:rPr>
      </w:pPr>
    </w:p>
    <w:p w14:paraId="657B4839" w14:textId="77777777" w:rsidR="004F7DB0" w:rsidRPr="00275487" w:rsidRDefault="00D14E91" w:rsidP="00275487">
      <w:pPr>
        <w:pStyle w:val="Corpsdetexte"/>
        <w:numPr>
          <w:ilvl w:val="0"/>
          <w:numId w:val="18"/>
        </w:numPr>
        <w:tabs>
          <w:tab w:val="left" w:pos="284"/>
        </w:tabs>
        <w:spacing w:after="0" w:line="240" w:lineRule="auto"/>
        <w:jc w:val="both"/>
        <w:rPr>
          <w:sz w:val="24"/>
          <w:szCs w:val="24"/>
          <w:lang w:val="en-US"/>
        </w:rPr>
      </w:pPr>
      <w:r w:rsidRPr="00275487">
        <w:rPr>
          <w:sz w:val="24"/>
          <w:szCs w:val="24"/>
          <w:lang w:val="en-US"/>
        </w:rPr>
        <w:t>(</w:t>
      </w:r>
      <w:proofErr w:type="spellStart"/>
      <w:r w:rsidRPr="00275487">
        <w:rPr>
          <w:sz w:val="24"/>
          <w:szCs w:val="24"/>
          <w:lang w:val="en-US"/>
        </w:rPr>
        <w:t>i</w:t>
      </w:r>
      <w:proofErr w:type="spellEnd"/>
      <w:r w:rsidRPr="00275487">
        <w:rPr>
          <w:sz w:val="24"/>
          <w:szCs w:val="24"/>
          <w:lang w:val="en-US"/>
        </w:rPr>
        <w:t xml:space="preserve">) the analysis of policies and institutions, </w:t>
      </w:r>
    </w:p>
    <w:p w14:paraId="42AC1DAC" w14:textId="77777777" w:rsidR="004F7DB0" w:rsidRPr="00275487" w:rsidRDefault="004F7DB0" w:rsidP="00275487">
      <w:pPr>
        <w:pStyle w:val="Corpsdetexte"/>
        <w:tabs>
          <w:tab w:val="left" w:pos="284"/>
        </w:tabs>
        <w:spacing w:after="0" w:line="240" w:lineRule="auto"/>
        <w:ind w:left="720"/>
        <w:jc w:val="both"/>
        <w:rPr>
          <w:sz w:val="24"/>
          <w:szCs w:val="24"/>
          <w:lang w:val="en-US"/>
        </w:rPr>
      </w:pPr>
    </w:p>
    <w:p w14:paraId="0D501362" w14:textId="77777777" w:rsidR="004F7DB0" w:rsidRPr="00275487" w:rsidRDefault="00D14E91" w:rsidP="00275487">
      <w:pPr>
        <w:pStyle w:val="Corpsdetexte"/>
        <w:numPr>
          <w:ilvl w:val="0"/>
          <w:numId w:val="18"/>
        </w:numPr>
        <w:tabs>
          <w:tab w:val="left" w:pos="284"/>
        </w:tabs>
        <w:spacing w:after="0" w:line="240" w:lineRule="auto"/>
        <w:jc w:val="both"/>
        <w:rPr>
          <w:sz w:val="24"/>
          <w:szCs w:val="24"/>
          <w:lang w:val="en-US"/>
        </w:rPr>
      </w:pPr>
      <w:r w:rsidRPr="00275487">
        <w:rPr>
          <w:sz w:val="24"/>
          <w:szCs w:val="24"/>
          <w:lang w:val="en-US"/>
        </w:rPr>
        <w:t xml:space="preserve">(ii) the mapping of existing financial mechanisms and financing needs, </w:t>
      </w:r>
    </w:p>
    <w:p w14:paraId="5FFB25A6" w14:textId="77777777" w:rsidR="004F7DB0" w:rsidRPr="00275487" w:rsidRDefault="004F7DB0" w:rsidP="00275487">
      <w:pPr>
        <w:pStyle w:val="Corpsdetexte"/>
        <w:tabs>
          <w:tab w:val="left" w:pos="284"/>
        </w:tabs>
        <w:spacing w:after="0" w:line="240" w:lineRule="auto"/>
        <w:jc w:val="both"/>
        <w:rPr>
          <w:sz w:val="24"/>
          <w:szCs w:val="24"/>
          <w:lang w:val="en-US"/>
        </w:rPr>
      </w:pPr>
    </w:p>
    <w:p w14:paraId="058A4A85" w14:textId="540443DB" w:rsidR="00D14E91" w:rsidRPr="00275487" w:rsidRDefault="00D14E91" w:rsidP="00275487">
      <w:pPr>
        <w:pStyle w:val="Corpsdetexte"/>
        <w:numPr>
          <w:ilvl w:val="0"/>
          <w:numId w:val="18"/>
        </w:numPr>
        <w:tabs>
          <w:tab w:val="left" w:pos="284"/>
        </w:tabs>
        <w:spacing w:after="0" w:line="240" w:lineRule="auto"/>
        <w:jc w:val="both"/>
        <w:rPr>
          <w:sz w:val="24"/>
          <w:szCs w:val="24"/>
          <w:lang w:val="en-US"/>
        </w:rPr>
      </w:pPr>
      <w:r w:rsidRPr="00275487">
        <w:rPr>
          <w:sz w:val="24"/>
          <w:szCs w:val="24"/>
          <w:lang w:val="en-US"/>
        </w:rPr>
        <w:t>(iii) the analysis of trends and direct, indirect and underlying drivers of biodiversity change, before leading to the development of a national biodiversity financing plan for the DRC.</w:t>
      </w:r>
    </w:p>
    <w:p w14:paraId="25598E95" w14:textId="77777777" w:rsidR="00D14E91" w:rsidRPr="00275487" w:rsidRDefault="00D14E91" w:rsidP="00275487">
      <w:pPr>
        <w:pStyle w:val="Corpsdetexte"/>
        <w:tabs>
          <w:tab w:val="left" w:pos="284"/>
        </w:tabs>
        <w:spacing w:after="0" w:line="240" w:lineRule="auto"/>
        <w:jc w:val="both"/>
        <w:rPr>
          <w:sz w:val="24"/>
          <w:szCs w:val="24"/>
          <w:lang w:val="en-US"/>
        </w:rPr>
      </w:pPr>
    </w:p>
    <w:p w14:paraId="74CA185A" w14:textId="0BE5FEC0" w:rsidR="00D14E91" w:rsidRPr="00275487" w:rsidRDefault="00D14E91" w:rsidP="00275487">
      <w:pPr>
        <w:pStyle w:val="Corpsdetexte"/>
        <w:tabs>
          <w:tab w:val="left" w:pos="284"/>
        </w:tabs>
        <w:spacing w:after="0" w:line="240" w:lineRule="auto"/>
        <w:jc w:val="both"/>
        <w:rPr>
          <w:sz w:val="24"/>
          <w:szCs w:val="24"/>
          <w:lang w:val="en-US"/>
        </w:rPr>
      </w:pPr>
      <w:r w:rsidRPr="00275487">
        <w:rPr>
          <w:sz w:val="24"/>
          <w:szCs w:val="24"/>
          <w:lang w:val="en-US"/>
        </w:rPr>
        <w:t>The DRC plans to organize a national workshop to launch the process, followed by a capacity building session for stakeholders in January 2026.</w:t>
      </w:r>
    </w:p>
    <w:p w14:paraId="08153D85" w14:textId="11DEA61F" w:rsidR="00D14E91" w:rsidRPr="00275487" w:rsidRDefault="00B67795" w:rsidP="00275487">
      <w:pPr>
        <w:pStyle w:val="Titre1"/>
        <w:tabs>
          <w:tab w:val="left" w:pos="284"/>
          <w:tab w:val="num" w:pos="720"/>
        </w:tabs>
        <w:spacing w:line="240" w:lineRule="auto"/>
        <w:rPr>
          <w:rFonts w:ascii="Arial" w:hAnsi="Arial" w:cs="Arial"/>
          <w:color w:val="1F3864" w:themeColor="accent1" w:themeShade="80"/>
          <w:sz w:val="24"/>
          <w:szCs w:val="24"/>
          <w:lang w:val="en-US"/>
        </w:rPr>
      </w:pPr>
      <w:bookmarkStart w:id="20" w:name="_Toc202524573"/>
      <w:r w:rsidRPr="00275487">
        <w:rPr>
          <w:rFonts w:ascii="Arial" w:hAnsi="Arial" w:cs="Arial"/>
          <w:color w:val="1F3864" w:themeColor="accent1" w:themeShade="80"/>
          <w:sz w:val="24"/>
          <w:szCs w:val="24"/>
          <w:lang w:val="en-US"/>
        </w:rPr>
        <w:t>E. Risks</w:t>
      </w:r>
      <w:bookmarkEnd w:id="20"/>
    </w:p>
    <w:p w14:paraId="31E5BE81" w14:textId="1D85EA33" w:rsidR="00D14E91" w:rsidRPr="00275487" w:rsidRDefault="00555A27" w:rsidP="004F7DB0">
      <w:pPr>
        <w:pStyle w:val="Titre2"/>
        <w:tabs>
          <w:tab w:val="left" w:pos="284"/>
          <w:tab w:val="num" w:pos="1440"/>
        </w:tabs>
        <w:rPr>
          <w:color w:val="1F3864" w:themeColor="accent1" w:themeShade="80"/>
          <w:lang w:val="en-US"/>
        </w:rPr>
      </w:pPr>
      <w:bookmarkStart w:id="21" w:name="_Toc202524574"/>
      <w:r>
        <w:rPr>
          <w:color w:val="1F3864" w:themeColor="accent1" w:themeShade="80"/>
          <w:lang w:val="en-US"/>
        </w:rPr>
        <w:t>E.1.Programmatic risks (</w:t>
      </w:r>
      <w:r w:rsidR="00B67795" w:rsidRPr="00275487">
        <w:rPr>
          <w:color w:val="1F3864" w:themeColor="accent1" w:themeShade="80"/>
          <w:lang w:val="en-US"/>
        </w:rPr>
        <w:t xml:space="preserve">risks </w:t>
      </w:r>
      <w:r w:rsidR="00D14E91" w:rsidRPr="00275487">
        <w:rPr>
          <w:i/>
          <w:iCs/>
          <w:color w:val="1F3864" w:themeColor="accent1" w:themeShade="80"/>
          <w:lang w:val="en-US"/>
        </w:rPr>
        <w:t>to</w:t>
      </w:r>
      <w:r w:rsidR="00D14E91" w:rsidRPr="00275487">
        <w:rPr>
          <w:color w:val="1F3864" w:themeColor="accent1" w:themeShade="80"/>
          <w:lang w:val="en-US"/>
        </w:rPr>
        <w:t xml:space="preserve"> the program)</w:t>
      </w:r>
      <w:bookmarkEnd w:id="21"/>
    </w:p>
    <w:p w14:paraId="58974382" w14:textId="77777777" w:rsidR="00C862D1" w:rsidRPr="00275487" w:rsidRDefault="00C862D1" w:rsidP="004F7DB0">
      <w:pPr>
        <w:pStyle w:val="Corpsdetexte"/>
        <w:tabs>
          <w:tab w:val="left" w:pos="284"/>
        </w:tabs>
        <w:spacing w:after="0" w:line="240" w:lineRule="auto"/>
        <w:jc w:val="both"/>
        <w:rPr>
          <w:sz w:val="24"/>
          <w:szCs w:val="24"/>
          <w:lang w:val="en-US"/>
        </w:rPr>
      </w:pPr>
      <w:r w:rsidRPr="00275487">
        <w:rPr>
          <w:sz w:val="24"/>
          <w:szCs w:val="24"/>
          <w:lang w:val="en-US"/>
        </w:rPr>
        <w:t>Political and security instability can have an impact on the implementation of activities in areas with high biodiversity potential, but affected by armed conflicts, particularly in the east of the country. The efforts of the central government to sign a peace agreement with Rwanda, with the support of the United States, are to be welcomed.</w:t>
      </w:r>
    </w:p>
    <w:p w14:paraId="44140E79" w14:textId="77777777" w:rsidR="007C0A91" w:rsidRPr="00072CEE" w:rsidRDefault="007C0A91" w:rsidP="00C862D1">
      <w:pPr>
        <w:pStyle w:val="Corpsdetexte"/>
        <w:tabs>
          <w:tab w:val="left" w:pos="284"/>
        </w:tabs>
        <w:spacing w:after="0" w:line="240" w:lineRule="auto"/>
        <w:ind w:right="560"/>
        <w:jc w:val="both"/>
        <w:rPr>
          <w:lang w:val="en-US"/>
        </w:rPr>
      </w:pPr>
    </w:p>
    <w:p w14:paraId="7C16CF38" w14:textId="77777777" w:rsidR="00C862D1" w:rsidRPr="00072CEE" w:rsidRDefault="00C862D1" w:rsidP="00C862D1">
      <w:pPr>
        <w:pStyle w:val="Corpsdetexte"/>
        <w:tabs>
          <w:tab w:val="left" w:pos="284"/>
        </w:tabs>
        <w:spacing w:after="0" w:line="240" w:lineRule="auto"/>
        <w:ind w:right="560"/>
        <w:jc w:val="both"/>
        <w:rPr>
          <w:lang w:val="en-US"/>
        </w:rPr>
      </w:pPr>
    </w:p>
    <w:p w14:paraId="4951CF31" w14:textId="77777777" w:rsidR="00D14E91" w:rsidRPr="00072CEE" w:rsidRDefault="00D14E91" w:rsidP="00D14E91">
      <w:pPr>
        <w:pStyle w:val="Corpsdetexte"/>
        <w:tabs>
          <w:tab w:val="left" w:pos="284"/>
        </w:tabs>
        <w:spacing w:after="120"/>
        <w:ind w:right="276"/>
        <w:rPr>
          <w:b/>
          <w:bCs/>
          <w:sz w:val="18"/>
          <w:szCs w:val="18"/>
          <w:lang w:val="en-US"/>
        </w:rPr>
      </w:pPr>
      <w:r w:rsidRPr="00072CEE">
        <w:rPr>
          <w:b/>
          <w:bCs/>
          <w:sz w:val="18"/>
          <w:szCs w:val="18"/>
          <w:lang w:val="en-US"/>
        </w:rPr>
        <w:t xml:space="preserve">Table 1. Risk Register for BIOFIN in the Democratic Republic of Congo  </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
        <w:gridCol w:w="1044"/>
        <w:gridCol w:w="1065"/>
        <w:gridCol w:w="1117"/>
        <w:gridCol w:w="1266"/>
        <w:gridCol w:w="1251"/>
        <w:gridCol w:w="892"/>
        <w:gridCol w:w="1017"/>
        <w:gridCol w:w="897"/>
        <w:gridCol w:w="1053"/>
      </w:tblGrid>
      <w:tr w:rsidR="00D14E91" w:rsidRPr="00275487" w14:paraId="68861B99" w14:textId="77777777" w:rsidTr="006358A5">
        <w:trPr>
          <w:trHeight w:val="497"/>
          <w:tblHeader/>
          <w:jc w:val="center"/>
        </w:trPr>
        <w:tc>
          <w:tcPr>
            <w:tcW w:w="321" w:type="dxa"/>
            <w:shd w:val="clear" w:color="auto" w:fill="FFCC00"/>
          </w:tcPr>
          <w:p w14:paraId="6286684F" w14:textId="77777777" w:rsidR="00D14E91" w:rsidRPr="00275487" w:rsidRDefault="00D14E91">
            <w:pPr>
              <w:spacing w:after="0" w:line="240" w:lineRule="auto"/>
              <w:rPr>
                <w:rFonts w:ascii="Arial" w:hAnsi="Arial" w:cs="Arial"/>
                <w:b/>
                <w:color w:val="1F3864" w:themeColor="accent1" w:themeShade="80"/>
                <w:sz w:val="12"/>
                <w:szCs w:val="12"/>
              </w:rPr>
            </w:pPr>
            <w:r w:rsidRPr="00275487">
              <w:rPr>
                <w:rFonts w:ascii="Arial" w:hAnsi="Arial" w:cs="Arial"/>
                <w:b/>
                <w:color w:val="1F3864" w:themeColor="accent1" w:themeShade="80"/>
                <w:sz w:val="12"/>
                <w:szCs w:val="12"/>
              </w:rPr>
              <w:lastRenderedPageBreak/>
              <w:t>#</w:t>
            </w:r>
          </w:p>
        </w:tc>
        <w:tc>
          <w:tcPr>
            <w:tcW w:w="1044" w:type="dxa"/>
            <w:shd w:val="clear" w:color="auto" w:fill="FFCC00"/>
          </w:tcPr>
          <w:p w14:paraId="595C92E9" w14:textId="77777777" w:rsidR="00D14E91" w:rsidRPr="00275487" w:rsidRDefault="00D14E91">
            <w:pPr>
              <w:spacing w:after="0" w:line="240" w:lineRule="auto"/>
              <w:rPr>
                <w:rFonts w:ascii="Arial" w:hAnsi="Arial" w:cs="Arial"/>
                <w:b/>
                <w:color w:val="1F3864" w:themeColor="accent1" w:themeShade="80"/>
                <w:sz w:val="12"/>
                <w:szCs w:val="12"/>
              </w:rPr>
            </w:pPr>
            <w:r w:rsidRPr="00275487">
              <w:rPr>
                <w:rFonts w:ascii="Arial" w:hAnsi="Arial" w:cs="Arial"/>
                <w:b/>
                <w:color w:val="1F3864" w:themeColor="accent1" w:themeShade="80"/>
                <w:sz w:val="12"/>
                <w:szCs w:val="12"/>
              </w:rPr>
              <w:t>Description</w:t>
            </w:r>
          </w:p>
        </w:tc>
        <w:tc>
          <w:tcPr>
            <w:tcW w:w="1065" w:type="dxa"/>
            <w:shd w:val="clear" w:color="auto" w:fill="FFCC00"/>
          </w:tcPr>
          <w:p w14:paraId="4F7CEA48" w14:textId="77777777" w:rsidR="00D14E91" w:rsidRPr="00275487" w:rsidRDefault="00D14E91">
            <w:pPr>
              <w:spacing w:after="0" w:line="240" w:lineRule="auto"/>
              <w:rPr>
                <w:rFonts w:ascii="Arial" w:hAnsi="Arial" w:cs="Arial"/>
                <w:b/>
                <w:color w:val="1F3864" w:themeColor="accent1" w:themeShade="80"/>
                <w:sz w:val="12"/>
                <w:szCs w:val="12"/>
              </w:rPr>
            </w:pPr>
            <w:r w:rsidRPr="00275487">
              <w:rPr>
                <w:rFonts w:ascii="Arial" w:hAnsi="Arial" w:cs="Arial"/>
                <w:b/>
                <w:color w:val="1F3864" w:themeColor="accent1" w:themeShade="80"/>
                <w:sz w:val="12"/>
                <w:szCs w:val="12"/>
              </w:rPr>
              <w:t>Date of identification</w:t>
            </w:r>
          </w:p>
        </w:tc>
        <w:tc>
          <w:tcPr>
            <w:tcW w:w="1117" w:type="dxa"/>
            <w:shd w:val="clear" w:color="auto" w:fill="FFCC00"/>
          </w:tcPr>
          <w:p w14:paraId="0634ACBE" w14:textId="77777777" w:rsidR="00D14E91" w:rsidRPr="00275487" w:rsidRDefault="00D14E91">
            <w:pPr>
              <w:spacing w:after="0" w:line="240" w:lineRule="auto"/>
              <w:rPr>
                <w:rFonts w:ascii="Arial" w:hAnsi="Arial" w:cs="Arial"/>
                <w:b/>
                <w:color w:val="1F3864" w:themeColor="accent1" w:themeShade="80"/>
                <w:sz w:val="12"/>
                <w:szCs w:val="12"/>
              </w:rPr>
            </w:pPr>
            <w:r w:rsidRPr="00275487">
              <w:rPr>
                <w:rFonts w:ascii="Arial" w:hAnsi="Arial" w:cs="Arial"/>
                <w:b/>
                <w:color w:val="1F3864" w:themeColor="accent1" w:themeShade="80"/>
                <w:sz w:val="12"/>
                <w:szCs w:val="12"/>
              </w:rPr>
              <w:t>Type</w:t>
            </w:r>
          </w:p>
        </w:tc>
        <w:tc>
          <w:tcPr>
            <w:tcW w:w="1266" w:type="dxa"/>
            <w:shd w:val="clear" w:color="auto" w:fill="FFCC00"/>
          </w:tcPr>
          <w:p w14:paraId="2DD3ADAC" w14:textId="77777777" w:rsidR="00D14E91" w:rsidRPr="00275487" w:rsidRDefault="00D14E91">
            <w:pPr>
              <w:spacing w:after="0" w:line="240" w:lineRule="auto"/>
              <w:rPr>
                <w:rFonts w:ascii="Arial" w:hAnsi="Arial" w:cs="Arial"/>
                <w:b/>
                <w:color w:val="1F3864" w:themeColor="accent1" w:themeShade="80"/>
                <w:sz w:val="12"/>
                <w:szCs w:val="12"/>
              </w:rPr>
            </w:pPr>
            <w:r w:rsidRPr="00275487">
              <w:rPr>
                <w:rFonts w:ascii="Arial" w:hAnsi="Arial" w:cs="Arial"/>
                <w:b/>
                <w:color w:val="1F3864" w:themeColor="accent1" w:themeShade="80"/>
                <w:sz w:val="12"/>
                <w:szCs w:val="12"/>
              </w:rPr>
              <w:t>Impact &amp;</w:t>
            </w:r>
          </w:p>
          <w:p w14:paraId="2CBA5F40" w14:textId="77777777" w:rsidR="00D14E91" w:rsidRPr="00275487" w:rsidRDefault="00D14E91">
            <w:pPr>
              <w:spacing w:after="0" w:line="240" w:lineRule="auto"/>
              <w:rPr>
                <w:rFonts w:ascii="Arial" w:hAnsi="Arial" w:cs="Arial"/>
                <w:b/>
                <w:color w:val="1F3864" w:themeColor="accent1" w:themeShade="80"/>
                <w:sz w:val="12"/>
                <w:szCs w:val="12"/>
              </w:rPr>
            </w:pPr>
            <w:proofErr w:type="spellStart"/>
            <w:r w:rsidRPr="00275487">
              <w:rPr>
                <w:rFonts w:ascii="Arial" w:hAnsi="Arial" w:cs="Arial"/>
                <w:b/>
                <w:color w:val="1F3864" w:themeColor="accent1" w:themeShade="80"/>
                <w:sz w:val="12"/>
                <w:szCs w:val="12"/>
              </w:rPr>
              <w:t>Probability</w:t>
            </w:r>
            <w:proofErr w:type="spellEnd"/>
          </w:p>
        </w:tc>
        <w:tc>
          <w:tcPr>
            <w:tcW w:w="1251" w:type="dxa"/>
            <w:shd w:val="clear" w:color="auto" w:fill="FFCC00"/>
          </w:tcPr>
          <w:p w14:paraId="04E4E3D5" w14:textId="77777777" w:rsidR="00D14E91" w:rsidRPr="00275487" w:rsidRDefault="00D14E91">
            <w:pPr>
              <w:spacing w:after="0" w:line="240" w:lineRule="auto"/>
              <w:rPr>
                <w:rFonts w:ascii="Arial" w:hAnsi="Arial" w:cs="Arial"/>
                <w:b/>
                <w:color w:val="1F3864" w:themeColor="accent1" w:themeShade="80"/>
                <w:sz w:val="12"/>
                <w:szCs w:val="12"/>
                <w:lang w:val="fr-CD"/>
              </w:rPr>
            </w:pPr>
            <w:proofErr w:type="spellStart"/>
            <w:r w:rsidRPr="00275487">
              <w:rPr>
                <w:rFonts w:ascii="Arial" w:hAnsi="Arial" w:cs="Arial"/>
                <w:b/>
                <w:color w:val="1F3864" w:themeColor="accent1" w:themeShade="80"/>
                <w:sz w:val="12"/>
                <w:szCs w:val="12"/>
              </w:rPr>
              <w:t>Countermeasures</w:t>
            </w:r>
            <w:proofErr w:type="spellEnd"/>
            <w:r w:rsidRPr="00275487">
              <w:rPr>
                <w:rFonts w:ascii="Arial" w:hAnsi="Arial" w:cs="Arial"/>
                <w:b/>
                <w:color w:val="1F3864" w:themeColor="accent1" w:themeShade="80"/>
                <w:sz w:val="12"/>
                <w:szCs w:val="12"/>
              </w:rPr>
              <w:t xml:space="preserve"> / MNGT </w:t>
            </w:r>
            <w:proofErr w:type="spellStart"/>
            <w:r w:rsidRPr="00275487">
              <w:rPr>
                <w:rFonts w:ascii="Arial" w:hAnsi="Arial" w:cs="Arial"/>
                <w:b/>
                <w:color w:val="1F3864" w:themeColor="accent1" w:themeShade="80"/>
                <w:sz w:val="12"/>
                <w:szCs w:val="12"/>
              </w:rPr>
              <w:t>Response</w:t>
            </w:r>
            <w:proofErr w:type="spellEnd"/>
          </w:p>
        </w:tc>
        <w:tc>
          <w:tcPr>
            <w:tcW w:w="892" w:type="dxa"/>
            <w:shd w:val="clear" w:color="auto" w:fill="FFCC00"/>
          </w:tcPr>
          <w:p w14:paraId="5C052417" w14:textId="77777777" w:rsidR="00D14E91" w:rsidRPr="00275487" w:rsidRDefault="00D14E91">
            <w:pPr>
              <w:spacing w:after="0" w:line="240" w:lineRule="auto"/>
              <w:rPr>
                <w:rFonts w:ascii="Arial" w:hAnsi="Arial" w:cs="Arial"/>
                <w:b/>
                <w:color w:val="1F3864" w:themeColor="accent1" w:themeShade="80"/>
                <w:sz w:val="12"/>
                <w:szCs w:val="12"/>
              </w:rPr>
            </w:pPr>
            <w:proofErr w:type="spellStart"/>
            <w:r w:rsidRPr="00275487">
              <w:rPr>
                <w:rFonts w:ascii="Arial" w:hAnsi="Arial" w:cs="Arial"/>
                <w:b/>
                <w:color w:val="1F3864" w:themeColor="accent1" w:themeShade="80"/>
                <w:sz w:val="12"/>
                <w:szCs w:val="12"/>
              </w:rPr>
              <w:t>Owner</w:t>
            </w:r>
            <w:proofErr w:type="spellEnd"/>
          </w:p>
        </w:tc>
        <w:tc>
          <w:tcPr>
            <w:tcW w:w="1017" w:type="dxa"/>
            <w:shd w:val="clear" w:color="auto" w:fill="FFCC00"/>
          </w:tcPr>
          <w:p w14:paraId="4C466BA8" w14:textId="77777777" w:rsidR="00D14E91" w:rsidRPr="00275487" w:rsidRDefault="00D14E91">
            <w:pPr>
              <w:spacing w:after="0" w:line="240" w:lineRule="auto"/>
              <w:rPr>
                <w:rFonts w:ascii="Arial" w:hAnsi="Arial" w:cs="Arial"/>
                <w:b/>
                <w:color w:val="1F3864" w:themeColor="accent1" w:themeShade="80"/>
                <w:sz w:val="12"/>
                <w:szCs w:val="12"/>
                <w:lang w:val="fr-CD"/>
              </w:rPr>
            </w:pPr>
            <w:proofErr w:type="spellStart"/>
            <w:r w:rsidRPr="00275487">
              <w:rPr>
                <w:rFonts w:ascii="Arial" w:hAnsi="Arial" w:cs="Arial"/>
                <w:b/>
                <w:color w:val="1F3864" w:themeColor="accent1" w:themeShade="80"/>
                <w:sz w:val="12"/>
                <w:szCs w:val="12"/>
              </w:rPr>
              <w:t>Submitted</w:t>
            </w:r>
            <w:proofErr w:type="spellEnd"/>
            <w:r w:rsidRPr="00275487">
              <w:rPr>
                <w:rFonts w:ascii="Arial" w:hAnsi="Arial" w:cs="Arial"/>
                <w:b/>
                <w:color w:val="1F3864" w:themeColor="accent1" w:themeShade="80"/>
                <w:sz w:val="12"/>
                <w:szCs w:val="12"/>
              </w:rPr>
              <w:t xml:space="preserve">, </w:t>
            </w:r>
            <w:proofErr w:type="spellStart"/>
            <w:r w:rsidRPr="00275487">
              <w:rPr>
                <w:rFonts w:ascii="Arial" w:hAnsi="Arial" w:cs="Arial"/>
                <w:b/>
                <w:color w:val="1F3864" w:themeColor="accent1" w:themeShade="80"/>
                <w:sz w:val="12"/>
                <w:szCs w:val="12"/>
              </w:rPr>
              <w:t>Updated</w:t>
            </w:r>
            <w:proofErr w:type="spellEnd"/>
            <w:r w:rsidRPr="00275487">
              <w:rPr>
                <w:rFonts w:ascii="Arial" w:hAnsi="Arial" w:cs="Arial"/>
                <w:b/>
                <w:color w:val="1F3864" w:themeColor="accent1" w:themeShade="80"/>
                <w:sz w:val="12"/>
                <w:szCs w:val="12"/>
              </w:rPr>
              <w:t xml:space="preserve"> By</w:t>
            </w:r>
          </w:p>
        </w:tc>
        <w:tc>
          <w:tcPr>
            <w:tcW w:w="897" w:type="dxa"/>
            <w:shd w:val="clear" w:color="auto" w:fill="FFCC00"/>
          </w:tcPr>
          <w:p w14:paraId="449CFC0D" w14:textId="77777777" w:rsidR="00D14E91" w:rsidRPr="00275487" w:rsidRDefault="00D14E91">
            <w:pPr>
              <w:spacing w:after="0" w:line="240" w:lineRule="auto"/>
              <w:rPr>
                <w:rFonts w:ascii="Arial" w:hAnsi="Arial" w:cs="Arial"/>
                <w:b/>
                <w:color w:val="1F3864" w:themeColor="accent1" w:themeShade="80"/>
                <w:sz w:val="12"/>
                <w:szCs w:val="12"/>
              </w:rPr>
            </w:pPr>
            <w:r w:rsidRPr="00275487">
              <w:rPr>
                <w:rFonts w:ascii="Arial" w:hAnsi="Arial" w:cs="Arial"/>
                <w:b/>
                <w:color w:val="1F3864" w:themeColor="accent1" w:themeShade="80"/>
                <w:sz w:val="12"/>
                <w:szCs w:val="12"/>
              </w:rPr>
              <w:t xml:space="preserve">Last </w:t>
            </w:r>
            <w:proofErr w:type="spellStart"/>
            <w:r w:rsidRPr="00275487">
              <w:rPr>
                <w:rFonts w:ascii="Arial" w:hAnsi="Arial" w:cs="Arial"/>
                <w:b/>
                <w:color w:val="1F3864" w:themeColor="accent1" w:themeShade="80"/>
                <w:sz w:val="12"/>
                <w:szCs w:val="12"/>
              </w:rPr>
              <w:t>updated</w:t>
            </w:r>
            <w:proofErr w:type="spellEnd"/>
          </w:p>
        </w:tc>
        <w:tc>
          <w:tcPr>
            <w:tcW w:w="1053" w:type="dxa"/>
            <w:shd w:val="clear" w:color="auto" w:fill="FFCC00"/>
          </w:tcPr>
          <w:p w14:paraId="557E4767" w14:textId="77777777" w:rsidR="00D14E91" w:rsidRPr="00275487" w:rsidRDefault="00D14E91">
            <w:pPr>
              <w:spacing w:after="0" w:line="240" w:lineRule="auto"/>
              <w:rPr>
                <w:rFonts w:ascii="Arial" w:hAnsi="Arial" w:cs="Arial"/>
                <w:b/>
                <w:color w:val="1F3864" w:themeColor="accent1" w:themeShade="80"/>
                <w:sz w:val="12"/>
                <w:szCs w:val="12"/>
              </w:rPr>
            </w:pPr>
            <w:proofErr w:type="spellStart"/>
            <w:r w:rsidRPr="00275487">
              <w:rPr>
                <w:rFonts w:ascii="Arial" w:hAnsi="Arial" w:cs="Arial"/>
                <w:b/>
                <w:color w:val="1F3864" w:themeColor="accent1" w:themeShade="80"/>
                <w:sz w:val="12"/>
                <w:szCs w:val="12"/>
              </w:rPr>
              <w:t>Status</w:t>
            </w:r>
            <w:proofErr w:type="spellEnd"/>
          </w:p>
        </w:tc>
      </w:tr>
      <w:tr w:rsidR="00D14E91" w:rsidRPr="00275487" w14:paraId="0677C227" w14:textId="77777777" w:rsidTr="006358A5">
        <w:trPr>
          <w:trHeight w:val="230"/>
          <w:jc w:val="center"/>
        </w:trPr>
        <w:tc>
          <w:tcPr>
            <w:tcW w:w="321" w:type="dxa"/>
          </w:tcPr>
          <w:p w14:paraId="3E146B1E" w14:textId="77777777" w:rsidR="00D14E91" w:rsidRPr="00275487" w:rsidRDefault="00D14E91">
            <w:pPr>
              <w:spacing w:after="0" w:line="240" w:lineRule="auto"/>
              <w:rPr>
                <w:rFonts w:ascii="Arial" w:hAnsi="Arial" w:cs="Arial"/>
                <w:color w:val="1F3864" w:themeColor="accent1" w:themeShade="80"/>
                <w:sz w:val="12"/>
                <w:szCs w:val="12"/>
              </w:rPr>
            </w:pPr>
            <w:r w:rsidRPr="00275487">
              <w:rPr>
                <w:rFonts w:ascii="Arial" w:hAnsi="Arial" w:cs="Arial"/>
                <w:color w:val="1F3864" w:themeColor="accent1" w:themeShade="80"/>
                <w:sz w:val="12"/>
                <w:szCs w:val="12"/>
              </w:rPr>
              <w:t>1.</w:t>
            </w:r>
          </w:p>
        </w:tc>
        <w:tc>
          <w:tcPr>
            <w:tcW w:w="1044" w:type="dxa"/>
          </w:tcPr>
          <w:p w14:paraId="305E2FCC" w14:textId="77777777" w:rsidR="00D14E91" w:rsidRPr="00275487" w:rsidRDefault="00D14E91">
            <w:pPr>
              <w:spacing w:after="0" w:line="240" w:lineRule="auto"/>
              <w:rPr>
                <w:rFonts w:ascii="Arial" w:hAnsi="Arial" w:cs="Arial"/>
                <w:color w:val="1F3864" w:themeColor="accent1" w:themeShade="80"/>
                <w:sz w:val="12"/>
                <w:szCs w:val="12"/>
                <w:lang w:val="en-US"/>
              </w:rPr>
            </w:pPr>
            <w:r w:rsidRPr="00275487">
              <w:rPr>
                <w:rFonts w:ascii="Arial" w:hAnsi="Arial" w:cs="Arial"/>
                <w:color w:val="1F3864" w:themeColor="accent1" w:themeShade="80"/>
                <w:sz w:val="12"/>
                <w:szCs w:val="12"/>
                <w:lang w:val="en-US"/>
              </w:rPr>
              <w:t>Political changes such as change of government after elections</w:t>
            </w:r>
          </w:p>
        </w:tc>
        <w:tc>
          <w:tcPr>
            <w:tcW w:w="1065" w:type="dxa"/>
          </w:tcPr>
          <w:p w14:paraId="285C6D0B" w14:textId="77777777" w:rsidR="00D14E91" w:rsidRPr="00275487" w:rsidRDefault="00D14E91">
            <w:pPr>
              <w:spacing w:after="0" w:line="240" w:lineRule="auto"/>
              <w:rPr>
                <w:rFonts w:ascii="Arial" w:hAnsi="Arial" w:cs="Arial"/>
                <w:color w:val="1F3864" w:themeColor="accent1" w:themeShade="80"/>
                <w:sz w:val="12"/>
                <w:szCs w:val="12"/>
              </w:rPr>
            </w:pPr>
            <w:r w:rsidRPr="00275487">
              <w:rPr>
                <w:rFonts w:ascii="Arial" w:hAnsi="Arial" w:cs="Arial"/>
                <w:color w:val="1F3864" w:themeColor="accent1" w:themeShade="80"/>
                <w:sz w:val="12"/>
                <w:szCs w:val="12"/>
              </w:rPr>
              <w:t>Project Formulation</w:t>
            </w:r>
          </w:p>
        </w:tc>
        <w:tc>
          <w:tcPr>
            <w:tcW w:w="1117" w:type="dxa"/>
          </w:tcPr>
          <w:p w14:paraId="7CD000DB" w14:textId="77777777" w:rsidR="00D14E91" w:rsidRPr="00275487" w:rsidRDefault="00D14E91">
            <w:pPr>
              <w:spacing w:after="0" w:line="240" w:lineRule="auto"/>
              <w:rPr>
                <w:rFonts w:ascii="Arial" w:hAnsi="Arial" w:cs="Arial"/>
                <w:color w:val="1F3864" w:themeColor="accent1" w:themeShade="80"/>
                <w:sz w:val="12"/>
                <w:szCs w:val="12"/>
              </w:rPr>
            </w:pPr>
            <w:proofErr w:type="spellStart"/>
            <w:r w:rsidRPr="00275487">
              <w:rPr>
                <w:rFonts w:ascii="Arial" w:hAnsi="Arial" w:cs="Arial"/>
                <w:color w:val="1F3864" w:themeColor="accent1" w:themeShade="80"/>
                <w:sz w:val="12"/>
                <w:szCs w:val="12"/>
              </w:rPr>
              <w:t>Politics</w:t>
            </w:r>
            <w:proofErr w:type="spellEnd"/>
          </w:p>
        </w:tc>
        <w:tc>
          <w:tcPr>
            <w:tcW w:w="1266" w:type="dxa"/>
          </w:tcPr>
          <w:p w14:paraId="52BDC4CC" w14:textId="77777777" w:rsidR="00D14E91" w:rsidRPr="00275487" w:rsidRDefault="00D14E91">
            <w:pPr>
              <w:spacing w:after="0" w:line="240" w:lineRule="auto"/>
              <w:rPr>
                <w:rFonts w:ascii="Arial" w:hAnsi="Arial" w:cs="Arial"/>
                <w:color w:val="1F3864" w:themeColor="accent1" w:themeShade="80"/>
                <w:sz w:val="12"/>
                <w:szCs w:val="12"/>
                <w:lang w:val="en-US"/>
              </w:rPr>
            </w:pPr>
            <w:r w:rsidRPr="00275487">
              <w:rPr>
                <w:rFonts w:ascii="Arial" w:hAnsi="Arial" w:cs="Arial"/>
                <w:color w:val="1F3864" w:themeColor="accent1" w:themeShade="80"/>
                <w:sz w:val="12"/>
                <w:szCs w:val="12"/>
                <w:lang w:val="en-US"/>
              </w:rPr>
              <w:t>The Congolese did well do well in the presidential and legislative elections in December 2023. It should be noted that the ruling party carried by the Presidential majority was declared the winner of the presidential and legislative elections. After nearly 9 years of major military inactivity, the M23</w:t>
            </w:r>
            <w:r w:rsidRPr="00275487">
              <w:rPr>
                <w:rFonts w:ascii="Arial" w:hAnsi="Arial" w:cs="Arial"/>
                <w:b/>
                <w:bCs/>
                <w:color w:val="1F3864" w:themeColor="accent1" w:themeShade="80"/>
                <w:sz w:val="12"/>
                <w:szCs w:val="12"/>
                <w:lang w:val="en-US"/>
              </w:rPr>
              <w:t>/</w:t>
            </w:r>
            <w:proofErr w:type="gramStart"/>
            <w:r w:rsidRPr="00275487">
              <w:rPr>
                <w:rFonts w:ascii="Arial" w:hAnsi="Arial" w:cs="Arial"/>
                <w:b/>
                <w:bCs/>
                <w:color w:val="1F3864" w:themeColor="accent1" w:themeShade="80"/>
                <w:sz w:val="12"/>
                <w:szCs w:val="12"/>
                <w:lang w:val="en-US"/>
              </w:rPr>
              <w:t xml:space="preserve">AFC </w:t>
            </w:r>
            <w:r w:rsidRPr="00275487">
              <w:rPr>
                <w:rFonts w:ascii="Arial" w:hAnsi="Arial" w:cs="Arial"/>
                <w:color w:val="1F3864" w:themeColor="accent1" w:themeShade="80"/>
                <w:sz w:val="12"/>
                <w:szCs w:val="12"/>
                <w:lang w:val="en-US"/>
              </w:rPr>
              <w:t xml:space="preserve"> rebel</w:t>
            </w:r>
            <w:proofErr w:type="gramEnd"/>
            <w:r w:rsidRPr="00275487">
              <w:rPr>
                <w:rFonts w:ascii="Arial" w:hAnsi="Arial" w:cs="Arial"/>
                <w:color w:val="1F3864" w:themeColor="accent1" w:themeShade="80"/>
                <w:sz w:val="12"/>
                <w:szCs w:val="12"/>
                <w:lang w:val="en-US"/>
              </w:rPr>
              <w:t xml:space="preserve"> movement resurfaced in </w:t>
            </w:r>
            <w:r w:rsidRPr="00275487">
              <w:rPr>
                <w:rFonts w:ascii="Arial" w:hAnsi="Arial" w:cs="Arial"/>
                <w:b/>
                <w:bCs/>
                <w:color w:val="1F3864" w:themeColor="accent1" w:themeShade="80"/>
                <w:sz w:val="12"/>
                <w:szCs w:val="12"/>
                <w:lang w:val="en-US"/>
              </w:rPr>
              <w:t>November 2021</w:t>
            </w:r>
            <w:r w:rsidRPr="00275487">
              <w:rPr>
                <w:rFonts w:ascii="Arial" w:hAnsi="Arial" w:cs="Arial"/>
                <w:color w:val="1F3864" w:themeColor="accent1" w:themeShade="80"/>
                <w:sz w:val="12"/>
                <w:szCs w:val="12"/>
                <w:lang w:val="en-US"/>
              </w:rPr>
              <w:t xml:space="preserve"> in the territories of </w:t>
            </w:r>
            <w:r w:rsidRPr="00275487">
              <w:rPr>
                <w:rFonts w:ascii="Arial" w:hAnsi="Arial" w:cs="Arial"/>
                <w:b/>
                <w:bCs/>
                <w:color w:val="1F3864" w:themeColor="accent1" w:themeShade="80"/>
                <w:sz w:val="12"/>
                <w:szCs w:val="12"/>
                <w:lang w:val="en-US"/>
              </w:rPr>
              <w:t>Rutshuru</w:t>
            </w:r>
            <w:r w:rsidRPr="00275487">
              <w:rPr>
                <w:rFonts w:ascii="Arial" w:hAnsi="Arial" w:cs="Arial"/>
                <w:color w:val="1F3864" w:themeColor="accent1" w:themeShade="80"/>
                <w:sz w:val="12"/>
                <w:szCs w:val="12"/>
                <w:lang w:val="en-US"/>
              </w:rPr>
              <w:t xml:space="preserve"> and </w:t>
            </w:r>
            <w:r w:rsidRPr="00275487">
              <w:rPr>
                <w:rFonts w:ascii="Arial" w:hAnsi="Arial" w:cs="Arial"/>
                <w:b/>
                <w:bCs/>
                <w:color w:val="1F3864" w:themeColor="accent1" w:themeShade="80"/>
                <w:sz w:val="12"/>
                <w:szCs w:val="12"/>
                <w:lang w:val="en-US"/>
              </w:rPr>
              <w:t>Nyiragongo</w:t>
            </w:r>
            <w:r w:rsidRPr="00275487">
              <w:rPr>
                <w:rFonts w:ascii="Arial" w:hAnsi="Arial" w:cs="Arial"/>
                <w:color w:val="1F3864" w:themeColor="accent1" w:themeShade="80"/>
                <w:sz w:val="12"/>
                <w:szCs w:val="12"/>
                <w:lang w:val="en-US"/>
              </w:rPr>
              <w:t>, in North Kivu.</w:t>
            </w:r>
          </w:p>
          <w:p w14:paraId="5533AE09" w14:textId="77777777" w:rsidR="00D14E91" w:rsidRPr="00275487" w:rsidRDefault="00D14E91">
            <w:pPr>
              <w:spacing w:after="0" w:line="240" w:lineRule="auto"/>
              <w:rPr>
                <w:rFonts w:ascii="Arial" w:hAnsi="Arial" w:cs="Arial"/>
                <w:color w:val="1F3864" w:themeColor="accent1" w:themeShade="80"/>
                <w:sz w:val="12"/>
                <w:szCs w:val="12"/>
                <w:lang w:val="en-US"/>
              </w:rPr>
            </w:pPr>
          </w:p>
          <w:p w14:paraId="3AA866A3" w14:textId="77777777" w:rsidR="00D14E91" w:rsidRPr="00275487" w:rsidRDefault="00D14E91">
            <w:pPr>
              <w:spacing w:after="0" w:line="240" w:lineRule="auto"/>
              <w:rPr>
                <w:rFonts w:ascii="Arial" w:hAnsi="Arial" w:cs="Arial"/>
                <w:color w:val="1F3864" w:themeColor="accent1" w:themeShade="80"/>
                <w:sz w:val="12"/>
                <w:szCs w:val="12"/>
              </w:rPr>
            </w:pPr>
            <w:r w:rsidRPr="00275487">
              <w:rPr>
                <w:rFonts w:ascii="Arial" w:hAnsi="Arial" w:cs="Arial"/>
                <w:color w:val="1F3864" w:themeColor="accent1" w:themeShade="80"/>
                <w:sz w:val="12"/>
                <w:szCs w:val="12"/>
              </w:rPr>
              <w:t>P= 2</w:t>
            </w:r>
          </w:p>
          <w:p w14:paraId="69764D1C" w14:textId="77777777" w:rsidR="00D14E91" w:rsidRPr="00275487" w:rsidRDefault="00D14E91">
            <w:pPr>
              <w:spacing w:after="0" w:line="240" w:lineRule="auto"/>
              <w:rPr>
                <w:rFonts w:ascii="Arial" w:hAnsi="Arial" w:cs="Arial"/>
                <w:color w:val="1F3864" w:themeColor="accent1" w:themeShade="80"/>
                <w:sz w:val="12"/>
                <w:szCs w:val="12"/>
              </w:rPr>
            </w:pPr>
            <w:r w:rsidRPr="00275487">
              <w:rPr>
                <w:rFonts w:ascii="Arial" w:hAnsi="Arial" w:cs="Arial"/>
                <w:color w:val="1F3864" w:themeColor="accent1" w:themeShade="80"/>
                <w:sz w:val="12"/>
                <w:szCs w:val="12"/>
              </w:rPr>
              <w:t>I= 2</w:t>
            </w:r>
          </w:p>
        </w:tc>
        <w:tc>
          <w:tcPr>
            <w:tcW w:w="1251" w:type="dxa"/>
          </w:tcPr>
          <w:p w14:paraId="7A791977" w14:textId="4AF3D011" w:rsidR="00D14E91" w:rsidRPr="00275487" w:rsidRDefault="00D14E91" w:rsidP="008C7142">
            <w:pPr>
              <w:pStyle w:val="NormalWeb"/>
              <w:rPr>
                <w:rFonts w:ascii="Arial" w:hAnsi="Arial" w:cs="Arial"/>
                <w:color w:val="1F3864" w:themeColor="accent1" w:themeShade="80"/>
                <w:sz w:val="12"/>
                <w:szCs w:val="12"/>
                <w:lang w:val="en-US" w:eastAsia="en-US" w:bidi="en-US"/>
              </w:rPr>
            </w:pPr>
            <w:r w:rsidRPr="00275487">
              <w:rPr>
                <w:rFonts w:ascii="Arial" w:hAnsi="Arial" w:cs="Arial"/>
                <w:color w:val="1F3864" w:themeColor="accent1" w:themeShade="80"/>
                <w:sz w:val="12"/>
                <w:szCs w:val="12"/>
                <w:lang w:val="en-US" w:eastAsia="en-US" w:bidi="en-US"/>
              </w:rPr>
              <w:t>The Presidential majority governs the country and all the institutions. Political and security instability can have an impact on the implementation of activities in areas with high biodiversity potential, but affected by armed conflicts, particularly in the east of the country. The central government's efforts to sign a peace agreement with Rwanda, with the support of the United States, are to be welcomed, but will not affect the project</w:t>
            </w:r>
          </w:p>
        </w:tc>
        <w:tc>
          <w:tcPr>
            <w:tcW w:w="892" w:type="dxa"/>
          </w:tcPr>
          <w:p w14:paraId="12D2D275" w14:textId="5F54BEC0" w:rsidR="00D14E91" w:rsidRPr="00275487" w:rsidRDefault="00D14E91">
            <w:pPr>
              <w:spacing w:after="0" w:line="240" w:lineRule="auto"/>
              <w:rPr>
                <w:rFonts w:ascii="Arial" w:hAnsi="Arial" w:cs="Arial"/>
                <w:color w:val="1F3864" w:themeColor="accent1" w:themeShade="80"/>
                <w:sz w:val="12"/>
                <w:szCs w:val="12"/>
                <w:lang w:val="en-US"/>
              </w:rPr>
            </w:pPr>
            <w:r w:rsidRPr="00275487">
              <w:rPr>
                <w:rFonts w:ascii="Arial" w:hAnsi="Arial" w:cs="Arial"/>
                <w:color w:val="1F3864" w:themeColor="accent1" w:themeShade="80"/>
                <w:sz w:val="12"/>
                <w:szCs w:val="12"/>
                <w:lang w:val="en-US"/>
              </w:rPr>
              <w:t>UPAQ/ Monitoring and Evaluation Entity of the Country Office</w:t>
            </w:r>
          </w:p>
          <w:p w14:paraId="3CE09F75" w14:textId="77777777" w:rsidR="00D14E91" w:rsidRPr="00275487" w:rsidRDefault="00D14E91">
            <w:pPr>
              <w:spacing w:after="0" w:line="240" w:lineRule="auto"/>
              <w:rPr>
                <w:rFonts w:ascii="Arial" w:hAnsi="Arial" w:cs="Arial"/>
                <w:color w:val="1F3864" w:themeColor="accent1" w:themeShade="80"/>
                <w:sz w:val="12"/>
                <w:szCs w:val="12"/>
                <w:lang w:val="en-US"/>
              </w:rPr>
            </w:pPr>
          </w:p>
        </w:tc>
        <w:tc>
          <w:tcPr>
            <w:tcW w:w="1017" w:type="dxa"/>
          </w:tcPr>
          <w:p w14:paraId="105213E3" w14:textId="77777777" w:rsidR="00D14E91" w:rsidRPr="00275487" w:rsidRDefault="00D14E91">
            <w:pPr>
              <w:spacing w:after="0" w:line="240" w:lineRule="auto"/>
              <w:rPr>
                <w:rFonts w:ascii="Arial" w:hAnsi="Arial" w:cs="Arial"/>
                <w:color w:val="1F3864" w:themeColor="accent1" w:themeShade="80"/>
                <w:sz w:val="12"/>
                <w:szCs w:val="12"/>
                <w:lang w:val="fr-CD"/>
              </w:rPr>
            </w:pPr>
            <w:r w:rsidRPr="00275487">
              <w:rPr>
                <w:rFonts w:ascii="Arial" w:hAnsi="Arial" w:cs="Arial"/>
                <w:color w:val="1F3864" w:themeColor="accent1" w:themeShade="80"/>
                <w:sz w:val="12"/>
                <w:szCs w:val="12"/>
              </w:rPr>
              <w:t>Benjamin Ebuela Balongelwa</w:t>
            </w:r>
          </w:p>
          <w:p w14:paraId="37D1B0C6" w14:textId="77777777" w:rsidR="00D14E91" w:rsidRPr="00275487" w:rsidRDefault="00D14E91">
            <w:pPr>
              <w:spacing w:line="240" w:lineRule="auto"/>
              <w:rPr>
                <w:rFonts w:ascii="Arial" w:hAnsi="Arial" w:cs="Arial"/>
                <w:color w:val="1F3864" w:themeColor="accent1" w:themeShade="80"/>
                <w:sz w:val="12"/>
                <w:szCs w:val="12"/>
                <w:lang w:val="fr-CD"/>
              </w:rPr>
            </w:pPr>
            <w:r w:rsidRPr="00275487">
              <w:rPr>
                <w:rFonts w:ascii="Arial" w:hAnsi="Arial" w:cs="Arial"/>
                <w:color w:val="1F3864" w:themeColor="accent1" w:themeShade="80"/>
                <w:sz w:val="12"/>
                <w:szCs w:val="12"/>
              </w:rPr>
              <w:t xml:space="preserve">BIOFIN Coordinator </w:t>
            </w:r>
          </w:p>
          <w:p w14:paraId="02777672" w14:textId="77777777" w:rsidR="00D14E91" w:rsidRPr="00275487" w:rsidRDefault="00D14E91">
            <w:pPr>
              <w:spacing w:after="0" w:line="240" w:lineRule="auto"/>
              <w:rPr>
                <w:rFonts w:ascii="Arial" w:hAnsi="Arial" w:cs="Arial"/>
                <w:color w:val="1F3864" w:themeColor="accent1" w:themeShade="80"/>
                <w:sz w:val="12"/>
                <w:szCs w:val="12"/>
                <w:lang w:val="fr-CD"/>
              </w:rPr>
            </w:pPr>
          </w:p>
        </w:tc>
        <w:tc>
          <w:tcPr>
            <w:tcW w:w="897" w:type="dxa"/>
          </w:tcPr>
          <w:p w14:paraId="3C07B713" w14:textId="23EA95BB" w:rsidR="00D14E91" w:rsidRPr="00275487" w:rsidRDefault="00C862D1">
            <w:pPr>
              <w:spacing w:after="0" w:line="240" w:lineRule="auto"/>
              <w:rPr>
                <w:rFonts w:ascii="Arial" w:hAnsi="Arial" w:cs="Arial"/>
                <w:color w:val="1F3864" w:themeColor="accent1" w:themeShade="80"/>
                <w:sz w:val="12"/>
                <w:szCs w:val="12"/>
              </w:rPr>
            </w:pPr>
            <w:r w:rsidRPr="00275487">
              <w:rPr>
                <w:rFonts w:ascii="Arial" w:hAnsi="Arial" w:cs="Arial"/>
                <w:color w:val="1F3864" w:themeColor="accent1" w:themeShade="80"/>
                <w:sz w:val="12"/>
                <w:szCs w:val="12"/>
              </w:rPr>
              <w:t>08.Dec.2025</w:t>
            </w:r>
          </w:p>
        </w:tc>
        <w:tc>
          <w:tcPr>
            <w:tcW w:w="1053" w:type="dxa"/>
          </w:tcPr>
          <w:p w14:paraId="0F072E92" w14:textId="77777777" w:rsidR="00D14E91" w:rsidRPr="00275487" w:rsidRDefault="00D14E91">
            <w:pPr>
              <w:spacing w:after="0" w:line="240" w:lineRule="auto"/>
              <w:rPr>
                <w:rFonts w:ascii="Arial" w:hAnsi="Arial" w:cs="Arial"/>
                <w:color w:val="1F3864" w:themeColor="accent1" w:themeShade="80"/>
                <w:sz w:val="12"/>
                <w:szCs w:val="12"/>
              </w:rPr>
            </w:pPr>
          </w:p>
          <w:p w14:paraId="21925947" w14:textId="77777777" w:rsidR="00D14E91" w:rsidRPr="00275487" w:rsidRDefault="00D14E91">
            <w:pPr>
              <w:spacing w:after="0" w:line="240" w:lineRule="auto"/>
              <w:rPr>
                <w:rFonts w:ascii="Arial" w:hAnsi="Arial" w:cs="Arial"/>
                <w:color w:val="1F3864" w:themeColor="accent1" w:themeShade="80"/>
                <w:sz w:val="12"/>
                <w:szCs w:val="12"/>
              </w:rPr>
            </w:pPr>
            <w:r w:rsidRPr="00275487">
              <w:rPr>
                <w:rFonts w:ascii="Arial" w:hAnsi="Arial" w:cs="Arial"/>
                <w:color w:val="1F3864" w:themeColor="accent1" w:themeShade="80"/>
                <w:sz w:val="12"/>
                <w:szCs w:val="12"/>
              </w:rPr>
              <w:t>No change</w:t>
            </w:r>
          </w:p>
        </w:tc>
      </w:tr>
      <w:tr w:rsidR="00D14E91" w:rsidRPr="00275487" w14:paraId="19E775CD" w14:textId="77777777" w:rsidTr="006358A5">
        <w:trPr>
          <w:trHeight w:val="1530"/>
          <w:jc w:val="center"/>
        </w:trPr>
        <w:tc>
          <w:tcPr>
            <w:tcW w:w="321" w:type="dxa"/>
          </w:tcPr>
          <w:p w14:paraId="3B5FFEFA" w14:textId="77777777" w:rsidR="00D14E91" w:rsidRPr="00275487" w:rsidRDefault="00D14E91">
            <w:pPr>
              <w:spacing w:line="240" w:lineRule="auto"/>
              <w:rPr>
                <w:rFonts w:ascii="Arial" w:hAnsi="Arial" w:cs="Arial"/>
                <w:color w:val="1F3864" w:themeColor="accent1" w:themeShade="80"/>
                <w:sz w:val="12"/>
                <w:szCs w:val="12"/>
              </w:rPr>
            </w:pPr>
            <w:r w:rsidRPr="00275487">
              <w:rPr>
                <w:rFonts w:ascii="Arial" w:hAnsi="Arial" w:cs="Arial"/>
                <w:color w:val="1F3864" w:themeColor="accent1" w:themeShade="80"/>
                <w:sz w:val="12"/>
                <w:szCs w:val="12"/>
              </w:rPr>
              <w:t>2.</w:t>
            </w:r>
          </w:p>
        </w:tc>
        <w:tc>
          <w:tcPr>
            <w:tcW w:w="1044" w:type="dxa"/>
          </w:tcPr>
          <w:p w14:paraId="6CC5881F" w14:textId="77777777" w:rsidR="00D14E91" w:rsidRPr="00275487" w:rsidRDefault="00D14E91">
            <w:pPr>
              <w:spacing w:line="240" w:lineRule="auto"/>
              <w:rPr>
                <w:rFonts w:ascii="Arial" w:hAnsi="Arial" w:cs="Arial"/>
                <w:color w:val="1F3864" w:themeColor="accent1" w:themeShade="80"/>
                <w:sz w:val="12"/>
                <w:szCs w:val="12"/>
                <w:lang w:val="en-US"/>
              </w:rPr>
            </w:pPr>
            <w:r w:rsidRPr="00275487">
              <w:rPr>
                <w:rFonts w:ascii="Arial" w:hAnsi="Arial" w:cs="Arial"/>
                <w:color w:val="1F3864" w:themeColor="accent1" w:themeShade="80"/>
                <w:sz w:val="12"/>
                <w:szCs w:val="12"/>
                <w:lang w:val="en-US"/>
              </w:rPr>
              <w:t xml:space="preserve">The economic challenges faced by governments could take precedence over increased funding for biodiversity. </w:t>
            </w:r>
          </w:p>
        </w:tc>
        <w:tc>
          <w:tcPr>
            <w:tcW w:w="1065" w:type="dxa"/>
          </w:tcPr>
          <w:p w14:paraId="7103FC27" w14:textId="77777777" w:rsidR="00D14E91" w:rsidRPr="00275487" w:rsidRDefault="00D14E91">
            <w:pPr>
              <w:spacing w:line="240" w:lineRule="auto"/>
              <w:rPr>
                <w:rFonts w:ascii="Arial" w:hAnsi="Arial" w:cs="Arial"/>
                <w:color w:val="1F3864" w:themeColor="accent1" w:themeShade="80"/>
                <w:sz w:val="12"/>
                <w:szCs w:val="12"/>
              </w:rPr>
            </w:pPr>
            <w:r w:rsidRPr="00275487">
              <w:rPr>
                <w:rFonts w:ascii="Arial" w:hAnsi="Arial" w:cs="Arial"/>
                <w:color w:val="1F3864" w:themeColor="accent1" w:themeShade="80"/>
                <w:sz w:val="12"/>
                <w:szCs w:val="12"/>
              </w:rPr>
              <w:t>Project formulation</w:t>
            </w:r>
          </w:p>
        </w:tc>
        <w:tc>
          <w:tcPr>
            <w:tcW w:w="1117" w:type="dxa"/>
          </w:tcPr>
          <w:p w14:paraId="40ED5DC7" w14:textId="77777777" w:rsidR="00D14E91" w:rsidRPr="00275487" w:rsidRDefault="00D14E91">
            <w:pPr>
              <w:spacing w:line="240" w:lineRule="auto"/>
              <w:rPr>
                <w:rFonts w:ascii="Arial" w:hAnsi="Arial" w:cs="Arial"/>
                <w:color w:val="1F3864" w:themeColor="accent1" w:themeShade="80"/>
                <w:sz w:val="12"/>
                <w:szCs w:val="12"/>
              </w:rPr>
            </w:pPr>
            <w:r w:rsidRPr="00275487">
              <w:rPr>
                <w:rFonts w:ascii="Arial" w:hAnsi="Arial" w:cs="Arial"/>
                <w:color w:val="1F3864" w:themeColor="accent1" w:themeShade="80"/>
                <w:sz w:val="12"/>
                <w:szCs w:val="12"/>
              </w:rPr>
              <w:t>Financial</w:t>
            </w:r>
          </w:p>
        </w:tc>
        <w:tc>
          <w:tcPr>
            <w:tcW w:w="1266" w:type="dxa"/>
          </w:tcPr>
          <w:p w14:paraId="6D336DA3" w14:textId="77777777" w:rsidR="00D14E91" w:rsidRPr="00275487" w:rsidRDefault="00D14E91">
            <w:pPr>
              <w:spacing w:line="240" w:lineRule="auto"/>
              <w:rPr>
                <w:rFonts w:ascii="Arial" w:hAnsi="Arial" w:cs="Arial"/>
                <w:color w:val="1F3864" w:themeColor="accent1" w:themeShade="80"/>
                <w:sz w:val="12"/>
                <w:szCs w:val="12"/>
                <w:lang w:val="en-US"/>
              </w:rPr>
            </w:pPr>
            <w:r w:rsidRPr="00275487">
              <w:rPr>
                <w:rFonts w:ascii="Arial" w:hAnsi="Arial" w:cs="Arial"/>
                <w:color w:val="1F3864" w:themeColor="accent1" w:themeShade="80"/>
                <w:sz w:val="12"/>
                <w:szCs w:val="12"/>
                <w:lang w:val="en-US"/>
              </w:rPr>
              <w:t xml:space="preserve">At the writing stage of this report, for 2024 and 2025, the International Monetary Fund forecasts sustained </w:t>
            </w:r>
            <w:r w:rsidRPr="00275487">
              <w:rPr>
                <w:rFonts w:ascii="Arial" w:hAnsi="Arial" w:cs="Arial"/>
                <w:b/>
                <w:bCs/>
                <w:color w:val="1F3864" w:themeColor="accent1" w:themeShade="80"/>
                <w:sz w:val="12"/>
                <w:szCs w:val="12"/>
                <w:lang w:val="en-US"/>
              </w:rPr>
              <w:t>growth of around 6-7%,</w:t>
            </w:r>
            <w:r w:rsidRPr="00275487">
              <w:rPr>
                <w:rFonts w:ascii="Arial" w:hAnsi="Arial" w:cs="Arial"/>
                <w:color w:val="1F3864" w:themeColor="accent1" w:themeShade="80"/>
                <w:sz w:val="12"/>
                <w:szCs w:val="12"/>
                <w:lang w:val="en-US"/>
              </w:rPr>
              <w:t xml:space="preserve"> despite an uncertain global context, high probability of obtaining a subscription from stakeholders (Government + Financial Partners) and the project will not be able to influence this process.</w:t>
            </w:r>
          </w:p>
          <w:p w14:paraId="6901F7F4" w14:textId="77777777" w:rsidR="00D14E91" w:rsidRPr="00275487" w:rsidRDefault="00D14E91">
            <w:pPr>
              <w:spacing w:line="240" w:lineRule="auto"/>
              <w:rPr>
                <w:rFonts w:ascii="Arial" w:hAnsi="Arial" w:cs="Arial"/>
                <w:color w:val="1F3864" w:themeColor="accent1" w:themeShade="80"/>
                <w:sz w:val="12"/>
                <w:szCs w:val="12"/>
              </w:rPr>
            </w:pPr>
            <w:r w:rsidRPr="00275487">
              <w:rPr>
                <w:rFonts w:ascii="Arial" w:hAnsi="Arial" w:cs="Arial"/>
                <w:color w:val="1F3864" w:themeColor="accent1" w:themeShade="80"/>
                <w:sz w:val="12"/>
                <w:szCs w:val="12"/>
              </w:rPr>
              <w:t>P= 4</w:t>
            </w:r>
          </w:p>
          <w:p w14:paraId="0B9241A8" w14:textId="77777777" w:rsidR="00D14E91" w:rsidRPr="00275487" w:rsidRDefault="00D14E91">
            <w:pPr>
              <w:spacing w:line="240" w:lineRule="auto"/>
              <w:rPr>
                <w:rFonts w:ascii="Arial" w:hAnsi="Arial" w:cs="Arial"/>
                <w:color w:val="1F3864" w:themeColor="accent1" w:themeShade="80"/>
                <w:sz w:val="12"/>
                <w:szCs w:val="12"/>
              </w:rPr>
            </w:pPr>
            <w:r w:rsidRPr="00275487">
              <w:rPr>
                <w:rFonts w:ascii="Arial" w:hAnsi="Arial" w:cs="Arial"/>
                <w:color w:val="1F3864" w:themeColor="accent1" w:themeShade="80"/>
                <w:sz w:val="12"/>
                <w:szCs w:val="12"/>
              </w:rPr>
              <w:t>I= 4</w:t>
            </w:r>
          </w:p>
        </w:tc>
        <w:tc>
          <w:tcPr>
            <w:tcW w:w="1251" w:type="dxa"/>
          </w:tcPr>
          <w:p w14:paraId="04ED80BC" w14:textId="507C0642" w:rsidR="00CA266D" w:rsidRPr="00275487" w:rsidRDefault="00D14E91" w:rsidP="007C0A91">
            <w:pPr>
              <w:pStyle w:val="Corpsdetexte"/>
              <w:keepNext/>
              <w:spacing w:after="0" w:line="240" w:lineRule="auto"/>
              <w:jc w:val="both"/>
              <w:rPr>
                <w:color w:val="1F3864" w:themeColor="accent1" w:themeShade="80"/>
                <w:sz w:val="24"/>
                <w:szCs w:val="24"/>
                <w:lang w:val="en-US"/>
              </w:rPr>
            </w:pPr>
            <w:r w:rsidRPr="00275487">
              <w:rPr>
                <w:color w:val="1F3864" w:themeColor="accent1" w:themeShade="80"/>
                <w:sz w:val="12"/>
                <w:szCs w:val="12"/>
                <w:lang w:val="en-US"/>
              </w:rPr>
              <w:t>The financial solutions that will be proposed in the Biodiversity Financing Plan, for example: (</w:t>
            </w:r>
            <w:proofErr w:type="spellStart"/>
            <w:r w:rsidRPr="00275487">
              <w:rPr>
                <w:color w:val="1F3864" w:themeColor="accent1" w:themeShade="80"/>
                <w:sz w:val="12"/>
                <w:szCs w:val="12"/>
                <w:lang w:val="en-US"/>
              </w:rPr>
              <w:t>i</w:t>
            </w:r>
            <w:proofErr w:type="spellEnd"/>
            <w:r w:rsidRPr="00275487">
              <w:rPr>
                <w:color w:val="1F3864" w:themeColor="accent1" w:themeShade="80"/>
                <w:sz w:val="12"/>
                <w:szCs w:val="12"/>
                <w:lang w:val="en-US"/>
              </w:rPr>
              <w:t>) strengthening the governance of the public and private partnership for biodiversity conservation, the terms of reference for the recruitment of an international expert and a national expert are validated internally, and the project will launch the procurement process by December 20, 2025. (ii) The project is currently exploring the possibility of supporting this financial solution of reforming taxes and fees in tourism. This fee is collected by the National Tourist Office, the project will provide support to enable the Office to increase revenues, it should be noted that 7% of this fee is intended to support biodiversity protection activities.</w:t>
            </w:r>
          </w:p>
        </w:tc>
        <w:tc>
          <w:tcPr>
            <w:tcW w:w="892" w:type="dxa"/>
          </w:tcPr>
          <w:p w14:paraId="26705057" w14:textId="77777777" w:rsidR="00D14E91" w:rsidRPr="00275487" w:rsidRDefault="00D14E91">
            <w:pPr>
              <w:spacing w:after="0" w:line="240" w:lineRule="auto"/>
              <w:rPr>
                <w:rFonts w:ascii="Arial" w:hAnsi="Arial" w:cs="Arial"/>
                <w:color w:val="1F3864" w:themeColor="accent1" w:themeShade="80"/>
                <w:sz w:val="12"/>
                <w:szCs w:val="12"/>
                <w:lang w:val="en-US"/>
              </w:rPr>
            </w:pPr>
            <w:r w:rsidRPr="00275487">
              <w:rPr>
                <w:rFonts w:ascii="Arial" w:hAnsi="Arial" w:cs="Arial"/>
                <w:color w:val="1F3864" w:themeColor="accent1" w:themeShade="80"/>
                <w:sz w:val="12"/>
                <w:szCs w:val="12"/>
                <w:lang w:val="en-US"/>
              </w:rPr>
              <w:t>UPAQ/ Monitoring and Evaluation Entity of the Country Office</w:t>
            </w:r>
          </w:p>
          <w:p w14:paraId="3DC6DB3E" w14:textId="77777777" w:rsidR="00D14E91" w:rsidRPr="00275487" w:rsidRDefault="00D14E91">
            <w:pPr>
              <w:spacing w:line="240" w:lineRule="auto"/>
              <w:rPr>
                <w:rFonts w:ascii="Arial" w:hAnsi="Arial" w:cs="Arial"/>
                <w:b/>
                <w:bCs/>
                <w:color w:val="1F3864" w:themeColor="accent1" w:themeShade="80"/>
                <w:sz w:val="12"/>
                <w:szCs w:val="12"/>
                <w:lang w:val="en-US"/>
              </w:rPr>
            </w:pPr>
          </w:p>
          <w:p w14:paraId="10D5B7DD" w14:textId="77777777" w:rsidR="00D14E91" w:rsidRPr="00275487" w:rsidRDefault="00D14E91">
            <w:pPr>
              <w:spacing w:line="240" w:lineRule="auto"/>
              <w:rPr>
                <w:rFonts w:ascii="Arial" w:hAnsi="Arial" w:cs="Arial"/>
                <w:color w:val="1F3864" w:themeColor="accent1" w:themeShade="80"/>
                <w:sz w:val="12"/>
                <w:szCs w:val="12"/>
                <w:lang w:val="en-US"/>
              </w:rPr>
            </w:pPr>
          </w:p>
        </w:tc>
        <w:tc>
          <w:tcPr>
            <w:tcW w:w="1017" w:type="dxa"/>
          </w:tcPr>
          <w:p w14:paraId="71FB40B2" w14:textId="77777777" w:rsidR="00D14E91" w:rsidRPr="00275487" w:rsidRDefault="00D14E91">
            <w:pPr>
              <w:spacing w:after="0" w:line="240" w:lineRule="auto"/>
              <w:rPr>
                <w:rFonts w:ascii="Arial" w:hAnsi="Arial" w:cs="Arial"/>
                <w:color w:val="1F3864" w:themeColor="accent1" w:themeShade="80"/>
                <w:sz w:val="12"/>
                <w:szCs w:val="12"/>
                <w:lang w:val="fr-CD"/>
              </w:rPr>
            </w:pPr>
            <w:r w:rsidRPr="00275487">
              <w:rPr>
                <w:rFonts w:ascii="Arial" w:hAnsi="Arial" w:cs="Arial"/>
                <w:color w:val="1F3864" w:themeColor="accent1" w:themeShade="80"/>
                <w:sz w:val="12"/>
                <w:szCs w:val="12"/>
              </w:rPr>
              <w:t>Benjamin Ebuela Balongelwa</w:t>
            </w:r>
          </w:p>
          <w:p w14:paraId="4EEDDB55" w14:textId="77777777" w:rsidR="00D14E91" w:rsidRPr="00275487" w:rsidRDefault="00D14E91">
            <w:pPr>
              <w:spacing w:line="240" w:lineRule="auto"/>
              <w:rPr>
                <w:rFonts w:ascii="Arial" w:hAnsi="Arial" w:cs="Arial"/>
                <w:color w:val="1F3864" w:themeColor="accent1" w:themeShade="80"/>
                <w:sz w:val="12"/>
                <w:szCs w:val="12"/>
                <w:lang w:val="fr-CD"/>
              </w:rPr>
            </w:pPr>
            <w:r w:rsidRPr="00275487">
              <w:rPr>
                <w:rFonts w:ascii="Arial" w:hAnsi="Arial" w:cs="Arial"/>
                <w:color w:val="1F3864" w:themeColor="accent1" w:themeShade="80"/>
                <w:sz w:val="12"/>
                <w:szCs w:val="12"/>
              </w:rPr>
              <w:t xml:space="preserve">BIOFIN Coordinator </w:t>
            </w:r>
          </w:p>
          <w:p w14:paraId="160430A9" w14:textId="77777777" w:rsidR="00D14E91" w:rsidRPr="00275487" w:rsidRDefault="00D14E91">
            <w:pPr>
              <w:spacing w:line="240" w:lineRule="auto"/>
              <w:rPr>
                <w:rFonts w:ascii="Arial" w:hAnsi="Arial" w:cs="Arial"/>
                <w:color w:val="1F3864" w:themeColor="accent1" w:themeShade="80"/>
                <w:sz w:val="12"/>
                <w:szCs w:val="12"/>
                <w:lang w:val="fr-CD"/>
              </w:rPr>
            </w:pPr>
          </w:p>
        </w:tc>
        <w:tc>
          <w:tcPr>
            <w:tcW w:w="897" w:type="dxa"/>
          </w:tcPr>
          <w:p w14:paraId="39CB82A2" w14:textId="43CAD299" w:rsidR="00D14E91" w:rsidRPr="00275487" w:rsidRDefault="007C0A91">
            <w:pPr>
              <w:spacing w:line="240" w:lineRule="auto"/>
              <w:rPr>
                <w:rFonts w:ascii="Arial" w:hAnsi="Arial" w:cs="Arial"/>
                <w:color w:val="1F3864" w:themeColor="accent1" w:themeShade="80"/>
                <w:sz w:val="12"/>
                <w:szCs w:val="12"/>
              </w:rPr>
            </w:pPr>
            <w:r w:rsidRPr="00275487">
              <w:rPr>
                <w:rFonts w:ascii="Arial" w:hAnsi="Arial" w:cs="Arial"/>
                <w:color w:val="1F3864" w:themeColor="accent1" w:themeShade="80"/>
                <w:sz w:val="12"/>
                <w:szCs w:val="12"/>
              </w:rPr>
              <w:t>08.Dec.2025</w:t>
            </w:r>
          </w:p>
        </w:tc>
        <w:tc>
          <w:tcPr>
            <w:tcW w:w="1053" w:type="dxa"/>
          </w:tcPr>
          <w:p w14:paraId="4F5F6661" w14:textId="77777777" w:rsidR="00D14E91" w:rsidRPr="00275487" w:rsidRDefault="00D14E91">
            <w:pPr>
              <w:spacing w:line="240" w:lineRule="auto"/>
              <w:rPr>
                <w:rFonts w:ascii="Arial" w:hAnsi="Arial" w:cs="Arial"/>
                <w:color w:val="1F3864" w:themeColor="accent1" w:themeShade="80"/>
                <w:sz w:val="12"/>
                <w:szCs w:val="12"/>
              </w:rPr>
            </w:pPr>
            <w:r w:rsidRPr="00275487">
              <w:rPr>
                <w:rFonts w:ascii="Arial" w:hAnsi="Arial" w:cs="Arial"/>
                <w:color w:val="1F3864" w:themeColor="accent1" w:themeShade="80"/>
                <w:sz w:val="12"/>
                <w:szCs w:val="12"/>
              </w:rPr>
              <w:t>No change</w:t>
            </w:r>
          </w:p>
        </w:tc>
      </w:tr>
      <w:tr w:rsidR="00D14E91" w:rsidRPr="00275487" w14:paraId="6EA7EC62" w14:textId="77777777" w:rsidTr="006358A5">
        <w:trPr>
          <w:trHeight w:val="5967"/>
          <w:jc w:val="center"/>
        </w:trPr>
        <w:tc>
          <w:tcPr>
            <w:tcW w:w="321" w:type="dxa"/>
          </w:tcPr>
          <w:p w14:paraId="5F9EF5CA" w14:textId="77777777" w:rsidR="00D14E91" w:rsidRPr="00275487" w:rsidRDefault="00D14E91">
            <w:pPr>
              <w:spacing w:line="240" w:lineRule="auto"/>
              <w:rPr>
                <w:rFonts w:ascii="Arial" w:hAnsi="Arial" w:cs="Arial"/>
                <w:color w:val="1F3864" w:themeColor="accent1" w:themeShade="80"/>
                <w:sz w:val="12"/>
                <w:szCs w:val="12"/>
              </w:rPr>
            </w:pPr>
            <w:r w:rsidRPr="00275487">
              <w:rPr>
                <w:rFonts w:ascii="Arial" w:hAnsi="Arial" w:cs="Arial"/>
                <w:color w:val="1F3864" w:themeColor="accent1" w:themeShade="80"/>
                <w:sz w:val="12"/>
                <w:szCs w:val="12"/>
              </w:rPr>
              <w:lastRenderedPageBreak/>
              <w:t xml:space="preserve">3. </w:t>
            </w:r>
          </w:p>
        </w:tc>
        <w:tc>
          <w:tcPr>
            <w:tcW w:w="1044" w:type="dxa"/>
          </w:tcPr>
          <w:p w14:paraId="704828B0" w14:textId="77777777" w:rsidR="00D14E91" w:rsidRPr="00275487" w:rsidRDefault="00D14E91">
            <w:pPr>
              <w:spacing w:line="240" w:lineRule="auto"/>
              <w:rPr>
                <w:rFonts w:ascii="Arial" w:hAnsi="Arial" w:cs="Arial"/>
                <w:color w:val="1F3864" w:themeColor="accent1" w:themeShade="80"/>
                <w:sz w:val="12"/>
                <w:szCs w:val="12"/>
                <w:lang w:val="en-US"/>
              </w:rPr>
            </w:pPr>
            <w:r w:rsidRPr="00275487">
              <w:rPr>
                <w:rFonts w:ascii="Arial" w:hAnsi="Arial" w:cs="Arial"/>
                <w:color w:val="1F3864" w:themeColor="accent1" w:themeShade="80"/>
                <w:sz w:val="12"/>
                <w:szCs w:val="12"/>
                <w:lang w:val="en-US"/>
              </w:rPr>
              <w:t>The risk of non-approval of national biodiversity financing plans</w:t>
            </w:r>
          </w:p>
        </w:tc>
        <w:tc>
          <w:tcPr>
            <w:tcW w:w="1065" w:type="dxa"/>
          </w:tcPr>
          <w:p w14:paraId="1B4DCDC5" w14:textId="77777777" w:rsidR="00D14E91" w:rsidRPr="00275487" w:rsidRDefault="00D14E91">
            <w:pPr>
              <w:spacing w:line="240" w:lineRule="auto"/>
              <w:rPr>
                <w:rFonts w:ascii="Arial" w:hAnsi="Arial" w:cs="Arial"/>
                <w:color w:val="1F3864" w:themeColor="accent1" w:themeShade="80"/>
                <w:sz w:val="12"/>
                <w:szCs w:val="12"/>
              </w:rPr>
            </w:pPr>
            <w:r w:rsidRPr="00275487">
              <w:rPr>
                <w:rFonts w:ascii="Arial" w:hAnsi="Arial" w:cs="Arial"/>
                <w:color w:val="1F3864" w:themeColor="accent1" w:themeShade="80"/>
                <w:sz w:val="12"/>
                <w:szCs w:val="12"/>
              </w:rPr>
              <w:t>Project formulation</w:t>
            </w:r>
          </w:p>
        </w:tc>
        <w:tc>
          <w:tcPr>
            <w:tcW w:w="1117" w:type="dxa"/>
          </w:tcPr>
          <w:p w14:paraId="12DBAC5A" w14:textId="77777777" w:rsidR="00D14E91" w:rsidRPr="00275487" w:rsidRDefault="00D14E91">
            <w:pPr>
              <w:spacing w:line="240" w:lineRule="auto"/>
              <w:rPr>
                <w:rFonts w:ascii="Arial" w:hAnsi="Arial" w:cs="Arial"/>
                <w:color w:val="1F3864" w:themeColor="accent1" w:themeShade="80"/>
                <w:sz w:val="12"/>
                <w:szCs w:val="12"/>
              </w:rPr>
            </w:pPr>
            <w:r w:rsidRPr="00275487">
              <w:rPr>
                <w:rFonts w:ascii="Arial" w:hAnsi="Arial" w:cs="Arial"/>
                <w:color w:val="1F3864" w:themeColor="accent1" w:themeShade="80"/>
                <w:sz w:val="12"/>
                <w:szCs w:val="12"/>
              </w:rPr>
              <w:t>Strategic</w:t>
            </w:r>
          </w:p>
        </w:tc>
        <w:tc>
          <w:tcPr>
            <w:tcW w:w="1266" w:type="dxa"/>
          </w:tcPr>
          <w:p w14:paraId="106FAB80" w14:textId="77777777" w:rsidR="00D14E91" w:rsidRPr="00275487" w:rsidRDefault="00D14E91">
            <w:pPr>
              <w:spacing w:line="240" w:lineRule="auto"/>
              <w:rPr>
                <w:rFonts w:ascii="Arial" w:hAnsi="Arial" w:cs="Arial"/>
                <w:color w:val="1F3864" w:themeColor="accent1" w:themeShade="80"/>
                <w:sz w:val="12"/>
                <w:szCs w:val="12"/>
                <w:lang w:val="en-US"/>
              </w:rPr>
            </w:pPr>
            <w:r w:rsidRPr="00275487">
              <w:rPr>
                <w:rFonts w:ascii="Arial" w:hAnsi="Arial" w:cs="Arial"/>
                <w:color w:val="1F3864" w:themeColor="accent1" w:themeShade="80"/>
                <w:sz w:val="12"/>
                <w:szCs w:val="12"/>
                <w:lang w:val="en-US"/>
              </w:rPr>
              <w:t xml:space="preserve">The situation may exceed the limits of responsibility of the project, as this is governed by national political processes independent of the project's influence.  The validation of the DRC NBSAP by the Prime Minister is a very strong commitment by the Government to its commitments in favor of Biodiversity. The launch of the 30x30 process is a strong commitment by the Government </w:t>
            </w:r>
            <w:proofErr w:type="gramStart"/>
            <w:r w:rsidRPr="00275487">
              <w:rPr>
                <w:rFonts w:ascii="Arial" w:hAnsi="Arial" w:cs="Arial"/>
                <w:color w:val="1F3864" w:themeColor="accent1" w:themeShade="80"/>
                <w:sz w:val="12"/>
                <w:szCs w:val="12"/>
                <w:lang w:val="en-US"/>
              </w:rPr>
              <w:t>he</w:t>
            </w:r>
            <w:proofErr w:type="gramEnd"/>
            <w:r w:rsidRPr="00275487">
              <w:rPr>
                <w:rFonts w:ascii="Arial" w:hAnsi="Arial" w:cs="Arial"/>
                <w:color w:val="1F3864" w:themeColor="accent1" w:themeShade="80"/>
                <w:sz w:val="12"/>
                <w:szCs w:val="12"/>
                <w:lang w:val="en-US"/>
              </w:rPr>
              <w:t xml:space="preserve"> CBD processes could go a long way towards mitigating this risk by encouraging Parties to sign documents as soon as possible and by strengthening political commitment.</w:t>
            </w:r>
          </w:p>
          <w:p w14:paraId="271306D2" w14:textId="77777777" w:rsidR="00D14E91" w:rsidRPr="00275487" w:rsidRDefault="00D14E91">
            <w:pPr>
              <w:spacing w:line="240" w:lineRule="auto"/>
              <w:rPr>
                <w:rFonts w:ascii="Arial" w:hAnsi="Arial" w:cs="Arial"/>
                <w:color w:val="1F3864" w:themeColor="accent1" w:themeShade="80"/>
                <w:sz w:val="12"/>
                <w:szCs w:val="12"/>
              </w:rPr>
            </w:pPr>
            <w:r w:rsidRPr="00275487">
              <w:rPr>
                <w:rFonts w:ascii="Arial" w:hAnsi="Arial" w:cs="Arial"/>
                <w:color w:val="1F3864" w:themeColor="accent1" w:themeShade="80"/>
                <w:sz w:val="12"/>
                <w:szCs w:val="12"/>
              </w:rPr>
              <w:t>P= 2</w:t>
            </w:r>
          </w:p>
          <w:p w14:paraId="417326A3" w14:textId="0743E2B8" w:rsidR="00D14E91" w:rsidRPr="00275487" w:rsidRDefault="00D14E91">
            <w:pPr>
              <w:spacing w:line="240" w:lineRule="auto"/>
              <w:rPr>
                <w:rFonts w:ascii="Arial" w:hAnsi="Arial" w:cs="Arial"/>
                <w:color w:val="1F3864" w:themeColor="accent1" w:themeShade="80"/>
                <w:sz w:val="12"/>
                <w:szCs w:val="12"/>
              </w:rPr>
            </w:pPr>
            <w:r w:rsidRPr="00275487">
              <w:rPr>
                <w:rFonts w:ascii="Arial" w:hAnsi="Arial" w:cs="Arial"/>
                <w:color w:val="1F3864" w:themeColor="accent1" w:themeShade="80"/>
                <w:sz w:val="12"/>
                <w:szCs w:val="12"/>
              </w:rPr>
              <w:t xml:space="preserve">I=2 </w:t>
            </w:r>
          </w:p>
        </w:tc>
        <w:tc>
          <w:tcPr>
            <w:tcW w:w="1251" w:type="dxa"/>
          </w:tcPr>
          <w:p w14:paraId="799E004C" w14:textId="77777777" w:rsidR="00D14E91" w:rsidRPr="00275487" w:rsidRDefault="00D14E91">
            <w:pPr>
              <w:spacing w:line="240" w:lineRule="auto"/>
              <w:rPr>
                <w:rFonts w:ascii="Arial" w:hAnsi="Arial" w:cs="Arial"/>
                <w:color w:val="1F3864" w:themeColor="accent1" w:themeShade="80"/>
                <w:sz w:val="12"/>
                <w:szCs w:val="12"/>
                <w:lang w:val="en-US"/>
              </w:rPr>
            </w:pPr>
            <w:r w:rsidRPr="00275487">
              <w:rPr>
                <w:rFonts w:ascii="Arial" w:hAnsi="Arial" w:cs="Arial"/>
                <w:color w:val="1F3864" w:themeColor="accent1" w:themeShade="80"/>
                <w:sz w:val="12"/>
                <w:szCs w:val="12"/>
                <w:lang w:val="en-US"/>
              </w:rPr>
              <w:t xml:space="preserve">It is expected that the foundations laid by this project will facilitate the identification and development of specific projects to implement national biodiversity financing plans through funding from the GEF, French funding and other donors </w:t>
            </w:r>
            <w:proofErr w:type="gramStart"/>
            <w:r w:rsidRPr="00275487">
              <w:rPr>
                <w:rFonts w:ascii="Arial" w:hAnsi="Arial" w:cs="Arial"/>
                <w:color w:val="1F3864" w:themeColor="accent1" w:themeShade="80"/>
                <w:sz w:val="12"/>
                <w:szCs w:val="12"/>
                <w:lang w:val="en-US"/>
              </w:rPr>
              <w:t>as a result of</w:t>
            </w:r>
            <w:proofErr w:type="gramEnd"/>
            <w:r w:rsidRPr="00275487">
              <w:rPr>
                <w:rFonts w:ascii="Arial" w:hAnsi="Arial" w:cs="Arial"/>
                <w:color w:val="1F3864" w:themeColor="accent1" w:themeShade="80"/>
                <w:sz w:val="12"/>
                <w:szCs w:val="12"/>
                <w:lang w:val="en-US"/>
              </w:rPr>
              <w:t xml:space="preserve"> this project. The various financial solutions that the project will propose will certainly find financial support either from financial partners or from the Congolese Government or philanthropists. </w:t>
            </w:r>
          </w:p>
        </w:tc>
        <w:tc>
          <w:tcPr>
            <w:tcW w:w="892" w:type="dxa"/>
          </w:tcPr>
          <w:p w14:paraId="3D7E4F95" w14:textId="77777777" w:rsidR="00D14E91" w:rsidRPr="00275487" w:rsidRDefault="00D14E91">
            <w:pPr>
              <w:spacing w:after="0" w:line="240" w:lineRule="auto"/>
              <w:rPr>
                <w:rFonts w:ascii="Arial" w:hAnsi="Arial" w:cs="Arial"/>
                <w:color w:val="1F3864" w:themeColor="accent1" w:themeShade="80"/>
                <w:sz w:val="12"/>
                <w:szCs w:val="12"/>
                <w:lang w:val="en-US"/>
              </w:rPr>
            </w:pPr>
            <w:r w:rsidRPr="00275487">
              <w:rPr>
                <w:rFonts w:ascii="Arial" w:hAnsi="Arial" w:cs="Arial"/>
                <w:color w:val="1F3864" w:themeColor="accent1" w:themeShade="80"/>
                <w:sz w:val="12"/>
                <w:szCs w:val="12"/>
                <w:lang w:val="en-US"/>
              </w:rPr>
              <w:t>UPAQ/ Monitoring and Evaluation Entity of the Country Office</w:t>
            </w:r>
          </w:p>
          <w:p w14:paraId="31BFD73A" w14:textId="77777777" w:rsidR="00D14E91" w:rsidRPr="00275487" w:rsidRDefault="00D14E91">
            <w:pPr>
              <w:spacing w:line="240" w:lineRule="auto"/>
              <w:rPr>
                <w:rFonts w:ascii="Arial" w:hAnsi="Arial" w:cs="Arial"/>
                <w:color w:val="1F3864" w:themeColor="accent1" w:themeShade="80"/>
                <w:sz w:val="12"/>
                <w:szCs w:val="12"/>
                <w:lang w:val="en-US"/>
              </w:rPr>
            </w:pPr>
          </w:p>
        </w:tc>
        <w:tc>
          <w:tcPr>
            <w:tcW w:w="1017" w:type="dxa"/>
          </w:tcPr>
          <w:p w14:paraId="27B0AC94" w14:textId="77777777" w:rsidR="00D14E91" w:rsidRPr="00275487" w:rsidRDefault="00D14E91">
            <w:pPr>
              <w:spacing w:after="0" w:line="240" w:lineRule="auto"/>
              <w:rPr>
                <w:rFonts w:ascii="Arial" w:hAnsi="Arial" w:cs="Arial"/>
                <w:color w:val="1F3864" w:themeColor="accent1" w:themeShade="80"/>
                <w:sz w:val="12"/>
                <w:szCs w:val="12"/>
                <w:lang w:val="fr-CD"/>
              </w:rPr>
            </w:pPr>
            <w:r w:rsidRPr="00275487">
              <w:rPr>
                <w:rFonts w:ascii="Arial" w:hAnsi="Arial" w:cs="Arial"/>
                <w:color w:val="1F3864" w:themeColor="accent1" w:themeShade="80"/>
                <w:sz w:val="12"/>
                <w:szCs w:val="12"/>
              </w:rPr>
              <w:t>Benjamin Ebuela Balongelwa</w:t>
            </w:r>
          </w:p>
          <w:p w14:paraId="1655A616" w14:textId="0D3A6EE3" w:rsidR="00D14E91" w:rsidRPr="00275487" w:rsidRDefault="00D14E91">
            <w:pPr>
              <w:spacing w:line="240" w:lineRule="auto"/>
              <w:rPr>
                <w:rFonts w:ascii="Arial" w:hAnsi="Arial" w:cs="Arial"/>
                <w:color w:val="1F3864" w:themeColor="accent1" w:themeShade="80"/>
                <w:sz w:val="12"/>
                <w:szCs w:val="12"/>
                <w:lang w:val="fr-CD"/>
              </w:rPr>
            </w:pPr>
            <w:r w:rsidRPr="00275487">
              <w:rPr>
                <w:rFonts w:ascii="Arial" w:hAnsi="Arial" w:cs="Arial"/>
                <w:color w:val="1F3864" w:themeColor="accent1" w:themeShade="80"/>
                <w:sz w:val="12"/>
                <w:szCs w:val="12"/>
              </w:rPr>
              <w:t>BIOFIN Coordinator</w:t>
            </w:r>
          </w:p>
        </w:tc>
        <w:tc>
          <w:tcPr>
            <w:tcW w:w="897" w:type="dxa"/>
          </w:tcPr>
          <w:p w14:paraId="6ED16332" w14:textId="3342A48F" w:rsidR="00D14E91" w:rsidRPr="00275487" w:rsidRDefault="007C0A91">
            <w:pPr>
              <w:rPr>
                <w:rFonts w:ascii="Arial" w:hAnsi="Arial" w:cs="Arial"/>
                <w:color w:val="1F3864" w:themeColor="accent1" w:themeShade="80"/>
                <w:sz w:val="12"/>
                <w:szCs w:val="12"/>
              </w:rPr>
            </w:pPr>
            <w:r w:rsidRPr="00275487">
              <w:rPr>
                <w:rFonts w:ascii="Arial" w:hAnsi="Arial" w:cs="Arial"/>
                <w:color w:val="1F3864" w:themeColor="accent1" w:themeShade="80"/>
                <w:sz w:val="12"/>
                <w:szCs w:val="12"/>
              </w:rPr>
              <w:t>08.Dec.2025</w:t>
            </w:r>
          </w:p>
        </w:tc>
        <w:tc>
          <w:tcPr>
            <w:tcW w:w="1053" w:type="dxa"/>
          </w:tcPr>
          <w:p w14:paraId="71D760C2" w14:textId="77777777" w:rsidR="00D14E91" w:rsidRPr="00275487" w:rsidRDefault="00D14E91">
            <w:pPr>
              <w:rPr>
                <w:rFonts w:ascii="Arial" w:hAnsi="Arial" w:cs="Arial"/>
                <w:color w:val="1F3864" w:themeColor="accent1" w:themeShade="80"/>
                <w:sz w:val="12"/>
                <w:szCs w:val="12"/>
              </w:rPr>
            </w:pPr>
            <w:r w:rsidRPr="00275487">
              <w:rPr>
                <w:rFonts w:ascii="Arial" w:hAnsi="Arial" w:cs="Arial"/>
                <w:color w:val="1F3864" w:themeColor="accent1" w:themeShade="80"/>
                <w:sz w:val="12"/>
                <w:szCs w:val="12"/>
              </w:rPr>
              <w:t>No change</w:t>
            </w:r>
          </w:p>
        </w:tc>
      </w:tr>
      <w:tr w:rsidR="00D14E91" w:rsidRPr="00275487" w14:paraId="30D49CB4" w14:textId="77777777" w:rsidTr="006358A5">
        <w:trPr>
          <w:trHeight w:val="963"/>
          <w:jc w:val="center"/>
        </w:trPr>
        <w:tc>
          <w:tcPr>
            <w:tcW w:w="321" w:type="dxa"/>
          </w:tcPr>
          <w:p w14:paraId="3B2459D2" w14:textId="77777777" w:rsidR="00D14E91" w:rsidRPr="00275487" w:rsidRDefault="00D14E91">
            <w:pPr>
              <w:spacing w:line="240" w:lineRule="auto"/>
              <w:rPr>
                <w:rFonts w:ascii="Arial" w:hAnsi="Arial" w:cs="Arial"/>
                <w:color w:val="1F3864" w:themeColor="accent1" w:themeShade="80"/>
                <w:sz w:val="12"/>
                <w:szCs w:val="12"/>
              </w:rPr>
            </w:pPr>
            <w:r w:rsidRPr="00275487">
              <w:rPr>
                <w:rFonts w:ascii="Arial" w:hAnsi="Arial" w:cs="Arial"/>
                <w:color w:val="1F3864" w:themeColor="accent1" w:themeShade="80"/>
                <w:sz w:val="12"/>
                <w:szCs w:val="12"/>
              </w:rPr>
              <w:t>4.</w:t>
            </w:r>
          </w:p>
        </w:tc>
        <w:tc>
          <w:tcPr>
            <w:tcW w:w="1044" w:type="dxa"/>
          </w:tcPr>
          <w:p w14:paraId="7C96AE9E" w14:textId="77777777" w:rsidR="00D14E91" w:rsidRPr="00275487" w:rsidRDefault="00D14E91">
            <w:pPr>
              <w:spacing w:line="240" w:lineRule="auto"/>
              <w:rPr>
                <w:rFonts w:ascii="Arial" w:hAnsi="Arial" w:cs="Arial"/>
                <w:color w:val="1F3864" w:themeColor="accent1" w:themeShade="80"/>
                <w:sz w:val="12"/>
                <w:szCs w:val="12"/>
                <w:lang w:val="en-US"/>
              </w:rPr>
            </w:pPr>
            <w:r w:rsidRPr="00275487">
              <w:rPr>
                <w:rFonts w:ascii="Arial" w:hAnsi="Arial" w:cs="Arial"/>
                <w:color w:val="1F3864" w:themeColor="accent1" w:themeShade="80"/>
                <w:sz w:val="12"/>
                <w:szCs w:val="12"/>
                <w:lang w:val="en-US"/>
              </w:rPr>
              <w:t>Risk of fraud and corruption</w:t>
            </w:r>
          </w:p>
        </w:tc>
        <w:tc>
          <w:tcPr>
            <w:tcW w:w="1065" w:type="dxa"/>
          </w:tcPr>
          <w:p w14:paraId="3BB5E1BA" w14:textId="77777777" w:rsidR="00D14E91" w:rsidRPr="00275487" w:rsidRDefault="00D14E91">
            <w:pPr>
              <w:spacing w:line="240" w:lineRule="auto"/>
              <w:rPr>
                <w:rFonts w:ascii="Arial" w:hAnsi="Arial" w:cs="Arial"/>
                <w:color w:val="1F3864" w:themeColor="accent1" w:themeShade="80"/>
                <w:sz w:val="12"/>
                <w:szCs w:val="12"/>
              </w:rPr>
            </w:pPr>
            <w:r w:rsidRPr="00275487">
              <w:rPr>
                <w:rFonts w:ascii="Arial" w:hAnsi="Arial" w:cs="Arial"/>
                <w:color w:val="1F3864" w:themeColor="accent1" w:themeShade="80"/>
                <w:sz w:val="12"/>
                <w:szCs w:val="12"/>
              </w:rPr>
              <w:t>Project formulation</w:t>
            </w:r>
          </w:p>
        </w:tc>
        <w:tc>
          <w:tcPr>
            <w:tcW w:w="1117" w:type="dxa"/>
          </w:tcPr>
          <w:p w14:paraId="4BA18000" w14:textId="77777777" w:rsidR="00D14E91" w:rsidRPr="00275487" w:rsidRDefault="00D14E91">
            <w:pPr>
              <w:spacing w:line="240" w:lineRule="auto"/>
              <w:rPr>
                <w:rFonts w:ascii="Arial" w:hAnsi="Arial" w:cs="Arial"/>
                <w:color w:val="1F3864" w:themeColor="accent1" w:themeShade="80"/>
                <w:sz w:val="12"/>
                <w:szCs w:val="12"/>
              </w:rPr>
            </w:pPr>
            <w:r w:rsidRPr="00275487">
              <w:rPr>
                <w:rFonts w:ascii="Arial" w:hAnsi="Arial" w:cs="Arial"/>
                <w:color w:val="1F3864" w:themeColor="accent1" w:themeShade="80"/>
                <w:sz w:val="12"/>
                <w:szCs w:val="12"/>
              </w:rPr>
              <w:t>Reputation</w:t>
            </w:r>
          </w:p>
        </w:tc>
        <w:tc>
          <w:tcPr>
            <w:tcW w:w="1266" w:type="dxa"/>
          </w:tcPr>
          <w:p w14:paraId="0DB85B44" w14:textId="77777777" w:rsidR="00D14E91" w:rsidRPr="00275487" w:rsidRDefault="00D14E91">
            <w:pPr>
              <w:spacing w:line="240" w:lineRule="auto"/>
              <w:rPr>
                <w:rFonts w:ascii="Arial" w:hAnsi="Arial" w:cs="Arial"/>
                <w:color w:val="1F3864" w:themeColor="accent1" w:themeShade="80"/>
                <w:sz w:val="12"/>
                <w:szCs w:val="12"/>
                <w:lang w:val="en-US"/>
              </w:rPr>
            </w:pPr>
            <w:r w:rsidRPr="00275487">
              <w:rPr>
                <w:rFonts w:ascii="Arial" w:hAnsi="Arial" w:cs="Arial"/>
                <w:color w:val="1F3864" w:themeColor="accent1" w:themeShade="80"/>
                <w:sz w:val="12"/>
                <w:szCs w:val="12"/>
                <w:lang w:val="en-US"/>
              </w:rPr>
              <w:t>The project is a DIM project and 100% implemented by UNDP, i.e. strict compliance with the relevant control mechanisms provided for in the UNDP policy against fraud and other corrupt practices to ensure the early identification and management of conflicts of interest. UNDP procurement rules based on the key procurement principles set out in the UNDP Financial Regulations and Rules are applied.</w:t>
            </w:r>
          </w:p>
          <w:p w14:paraId="7491FC51" w14:textId="77777777" w:rsidR="00D14E91" w:rsidRPr="00275487" w:rsidRDefault="00D14E91">
            <w:pPr>
              <w:spacing w:line="240" w:lineRule="auto"/>
              <w:rPr>
                <w:rFonts w:ascii="Arial" w:hAnsi="Arial" w:cs="Arial"/>
                <w:color w:val="1F3864" w:themeColor="accent1" w:themeShade="80"/>
                <w:sz w:val="12"/>
                <w:szCs w:val="12"/>
              </w:rPr>
            </w:pPr>
            <w:r w:rsidRPr="00275487">
              <w:rPr>
                <w:rFonts w:ascii="Arial" w:hAnsi="Arial" w:cs="Arial"/>
                <w:color w:val="1F3864" w:themeColor="accent1" w:themeShade="80"/>
                <w:sz w:val="12"/>
                <w:szCs w:val="12"/>
              </w:rPr>
              <w:t>P = 2</w:t>
            </w:r>
          </w:p>
          <w:p w14:paraId="1F89AD9B" w14:textId="77777777" w:rsidR="00D14E91" w:rsidRPr="00275487" w:rsidRDefault="00D14E91">
            <w:pPr>
              <w:spacing w:line="240" w:lineRule="auto"/>
              <w:rPr>
                <w:rFonts w:ascii="Arial" w:hAnsi="Arial" w:cs="Arial"/>
                <w:color w:val="1F3864" w:themeColor="accent1" w:themeShade="80"/>
                <w:sz w:val="12"/>
                <w:szCs w:val="12"/>
              </w:rPr>
            </w:pPr>
            <w:r w:rsidRPr="00275487">
              <w:rPr>
                <w:rFonts w:ascii="Arial" w:hAnsi="Arial" w:cs="Arial"/>
                <w:color w:val="1F3864" w:themeColor="accent1" w:themeShade="80"/>
                <w:sz w:val="12"/>
                <w:szCs w:val="12"/>
              </w:rPr>
              <w:t>I=2</w:t>
            </w:r>
          </w:p>
        </w:tc>
        <w:tc>
          <w:tcPr>
            <w:tcW w:w="1251" w:type="dxa"/>
          </w:tcPr>
          <w:p w14:paraId="7FD5E8A6" w14:textId="77777777" w:rsidR="00D14E91" w:rsidRPr="00275487" w:rsidRDefault="00D14E91">
            <w:pPr>
              <w:spacing w:line="240" w:lineRule="auto"/>
              <w:rPr>
                <w:rFonts w:ascii="Arial" w:hAnsi="Arial" w:cs="Arial"/>
                <w:color w:val="1F3864" w:themeColor="accent1" w:themeShade="80"/>
                <w:sz w:val="12"/>
                <w:szCs w:val="12"/>
                <w:lang w:val="en-US"/>
              </w:rPr>
            </w:pPr>
            <w:r w:rsidRPr="00275487">
              <w:rPr>
                <w:rFonts w:ascii="Arial" w:hAnsi="Arial" w:cs="Arial"/>
                <w:color w:val="1F3864" w:themeColor="accent1" w:themeShade="80"/>
                <w:sz w:val="12"/>
                <w:szCs w:val="12"/>
                <w:lang w:val="en-US"/>
              </w:rPr>
              <w:t>Overall, in accordance with the project document, the project committee must ensure the highest levels of fairness, integrity and transparency and take all measures to avoid any real or perceived conflict of interest.</w:t>
            </w:r>
          </w:p>
        </w:tc>
        <w:tc>
          <w:tcPr>
            <w:tcW w:w="892" w:type="dxa"/>
          </w:tcPr>
          <w:p w14:paraId="4C4B243C" w14:textId="77777777" w:rsidR="00D14E91" w:rsidRPr="00275487" w:rsidRDefault="00D14E91">
            <w:pPr>
              <w:spacing w:after="0" w:line="240" w:lineRule="auto"/>
              <w:rPr>
                <w:rFonts w:ascii="Arial" w:hAnsi="Arial" w:cs="Arial"/>
                <w:color w:val="1F3864" w:themeColor="accent1" w:themeShade="80"/>
                <w:sz w:val="12"/>
                <w:szCs w:val="12"/>
                <w:lang w:val="en-US"/>
              </w:rPr>
            </w:pPr>
            <w:r w:rsidRPr="00275487">
              <w:rPr>
                <w:rFonts w:ascii="Arial" w:hAnsi="Arial" w:cs="Arial"/>
                <w:color w:val="1F3864" w:themeColor="accent1" w:themeShade="80"/>
                <w:sz w:val="12"/>
                <w:szCs w:val="12"/>
                <w:lang w:val="en-US"/>
              </w:rPr>
              <w:t>UPAQ/ Monitoring and Evaluation Entity of the Country Office</w:t>
            </w:r>
          </w:p>
          <w:p w14:paraId="79B9FC6B" w14:textId="77777777" w:rsidR="00D14E91" w:rsidRPr="00275487" w:rsidRDefault="00D14E91">
            <w:pPr>
              <w:spacing w:line="240" w:lineRule="auto"/>
              <w:rPr>
                <w:rFonts w:ascii="Arial" w:hAnsi="Arial" w:cs="Arial"/>
                <w:color w:val="1F3864" w:themeColor="accent1" w:themeShade="80"/>
                <w:sz w:val="12"/>
                <w:szCs w:val="12"/>
                <w:lang w:val="en-US"/>
              </w:rPr>
            </w:pPr>
          </w:p>
        </w:tc>
        <w:tc>
          <w:tcPr>
            <w:tcW w:w="1017" w:type="dxa"/>
          </w:tcPr>
          <w:p w14:paraId="6F1580EA" w14:textId="77777777" w:rsidR="00D14E91" w:rsidRPr="00275487" w:rsidRDefault="00D14E91">
            <w:pPr>
              <w:spacing w:after="0" w:line="240" w:lineRule="auto"/>
              <w:rPr>
                <w:rFonts w:ascii="Arial" w:hAnsi="Arial" w:cs="Arial"/>
                <w:color w:val="1F3864" w:themeColor="accent1" w:themeShade="80"/>
                <w:sz w:val="12"/>
                <w:szCs w:val="12"/>
                <w:lang w:val="fr-CD"/>
              </w:rPr>
            </w:pPr>
            <w:r w:rsidRPr="00275487">
              <w:rPr>
                <w:rFonts w:ascii="Arial" w:hAnsi="Arial" w:cs="Arial"/>
                <w:color w:val="1F3864" w:themeColor="accent1" w:themeShade="80"/>
                <w:sz w:val="12"/>
                <w:szCs w:val="12"/>
              </w:rPr>
              <w:t>Benjamin Ebuela Balongelwa</w:t>
            </w:r>
          </w:p>
          <w:p w14:paraId="26FF8E84" w14:textId="77777777" w:rsidR="00D14E91" w:rsidRPr="00275487" w:rsidRDefault="00D14E91">
            <w:pPr>
              <w:spacing w:line="240" w:lineRule="auto"/>
              <w:rPr>
                <w:rFonts w:ascii="Arial" w:hAnsi="Arial" w:cs="Arial"/>
                <w:color w:val="1F3864" w:themeColor="accent1" w:themeShade="80"/>
                <w:sz w:val="12"/>
                <w:szCs w:val="12"/>
                <w:lang w:val="fr-CD"/>
              </w:rPr>
            </w:pPr>
            <w:r w:rsidRPr="00275487">
              <w:rPr>
                <w:rFonts w:ascii="Arial" w:hAnsi="Arial" w:cs="Arial"/>
                <w:color w:val="1F3864" w:themeColor="accent1" w:themeShade="80"/>
                <w:sz w:val="12"/>
                <w:szCs w:val="12"/>
              </w:rPr>
              <w:t xml:space="preserve">BIOFIN Coordinator </w:t>
            </w:r>
          </w:p>
          <w:p w14:paraId="350B1B05" w14:textId="77777777" w:rsidR="00D14E91" w:rsidRPr="00275487" w:rsidRDefault="00D14E91">
            <w:pPr>
              <w:spacing w:line="240" w:lineRule="auto"/>
              <w:rPr>
                <w:rFonts w:ascii="Arial" w:hAnsi="Arial" w:cs="Arial"/>
                <w:color w:val="1F3864" w:themeColor="accent1" w:themeShade="80"/>
                <w:sz w:val="12"/>
                <w:szCs w:val="12"/>
              </w:rPr>
            </w:pPr>
          </w:p>
        </w:tc>
        <w:tc>
          <w:tcPr>
            <w:tcW w:w="897" w:type="dxa"/>
          </w:tcPr>
          <w:p w14:paraId="06186A15" w14:textId="2BDE392B" w:rsidR="00D14E91" w:rsidRPr="00275487" w:rsidRDefault="00D14E91">
            <w:pPr>
              <w:rPr>
                <w:rFonts w:ascii="Arial" w:hAnsi="Arial" w:cs="Arial"/>
                <w:color w:val="1F3864" w:themeColor="accent1" w:themeShade="80"/>
                <w:sz w:val="12"/>
                <w:szCs w:val="12"/>
              </w:rPr>
            </w:pPr>
            <w:r w:rsidRPr="00275487">
              <w:rPr>
                <w:rFonts w:ascii="Arial" w:hAnsi="Arial" w:cs="Arial"/>
                <w:color w:val="1F3864" w:themeColor="accent1" w:themeShade="80"/>
                <w:sz w:val="12"/>
                <w:szCs w:val="12"/>
              </w:rPr>
              <w:t>08.Dec.2025</w:t>
            </w:r>
          </w:p>
        </w:tc>
        <w:tc>
          <w:tcPr>
            <w:tcW w:w="1053" w:type="dxa"/>
          </w:tcPr>
          <w:p w14:paraId="71AA643E" w14:textId="77777777" w:rsidR="00D14E91" w:rsidRPr="00275487" w:rsidRDefault="00D14E91">
            <w:pPr>
              <w:rPr>
                <w:rFonts w:ascii="Arial" w:hAnsi="Arial" w:cs="Arial"/>
                <w:color w:val="1F3864" w:themeColor="accent1" w:themeShade="80"/>
                <w:sz w:val="12"/>
                <w:szCs w:val="12"/>
              </w:rPr>
            </w:pPr>
            <w:r w:rsidRPr="00275487">
              <w:rPr>
                <w:rFonts w:ascii="Arial" w:hAnsi="Arial" w:cs="Arial"/>
                <w:color w:val="1F3864" w:themeColor="accent1" w:themeShade="80"/>
                <w:sz w:val="12"/>
                <w:szCs w:val="12"/>
              </w:rPr>
              <w:t>No change</w:t>
            </w:r>
          </w:p>
        </w:tc>
      </w:tr>
    </w:tbl>
    <w:p w14:paraId="678C7ABB" w14:textId="77777777" w:rsidR="00D14E91" w:rsidRPr="00034056" w:rsidRDefault="00D14E91" w:rsidP="00D14E91">
      <w:pPr>
        <w:pStyle w:val="Corpsdetexte"/>
        <w:spacing w:after="120"/>
        <w:rPr>
          <w:b/>
          <w:bCs/>
          <w:sz w:val="18"/>
          <w:szCs w:val="18"/>
          <w:lang w:val="fr-CD"/>
        </w:rPr>
      </w:pPr>
    </w:p>
    <w:p w14:paraId="134D53DE" w14:textId="586603A2" w:rsidR="00D14E91" w:rsidRPr="00072CEE" w:rsidRDefault="00BE08B7" w:rsidP="00D14E91">
      <w:pPr>
        <w:pStyle w:val="Titre2"/>
        <w:tabs>
          <w:tab w:val="num" w:pos="1440"/>
        </w:tabs>
        <w:rPr>
          <w:lang w:val="en-US"/>
        </w:rPr>
      </w:pPr>
      <w:bookmarkStart w:id="22" w:name="_Toc202524575"/>
      <w:r w:rsidRPr="00072CEE">
        <w:rPr>
          <w:lang w:val="en-US"/>
        </w:rPr>
        <w:t>E.2.Social and Environmental Risks (</w:t>
      </w:r>
      <w:r w:rsidR="00D14E91" w:rsidRPr="00072CEE">
        <w:rPr>
          <w:i/>
          <w:iCs/>
          <w:lang w:val="en-US"/>
        </w:rPr>
        <w:t>of the</w:t>
      </w:r>
      <w:r w:rsidR="00D14E91" w:rsidRPr="00072CEE">
        <w:rPr>
          <w:lang w:val="en-US"/>
        </w:rPr>
        <w:t xml:space="preserve"> Programme)</w:t>
      </w:r>
      <w:bookmarkEnd w:id="22"/>
    </w:p>
    <w:p w14:paraId="18972FC3" w14:textId="77777777" w:rsidR="00D14E91" w:rsidRPr="00072CEE" w:rsidRDefault="00D14E91" w:rsidP="00D14E91">
      <w:pPr>
        <w:spacing w:after="0" w:line="240" w:lineRule="auto"/>
        <w:jc w:val="both"/>
        <w:rPr>
          <w:rFonts w:ascii="Arial" w:hAnsi="Arial" w:cs="Arial"/>
          <w:lang w:val="en-US"/>
        </w:rPr>
      </w:pPr>
      <w:r w:rsidRPr="00072CEE">
        <w:rPr>
          <w:rFonts w:ascii="Arial" w:hAnsi="Arial" w:cs="Arial"/>
          <w:lang w:val="en-US"/>
        </w:rPr>
        <w:t xml:space="preserve">The BIOFIN programme implemented by UNDP with stakeholders does not create additional social and environmental risks. Indeed, the programme strives to mitigate existing risks by integrating UNDP's programming principles for strengthening social and environmental </w:t>
      </w:r>
      <w:r w:rsidRPr="00072CEE">
        <w:rPr>
          <w:rFonts w:ascii="Arial" w:hAnsi="Arial" w:cs="Arial"/>
          <w:lang w:val="en-US"/>
        </w:rPr>
        <w:lastRenderedPageBreak/>
        <w:t>sustainability (SESP), and the programme is directly aligned with Standard 1 of the project-level standards, namely biodiversity conservation and sustainable management of natural resources.</w:t>
      </w:r>
    </w:p>
    <w:p w14:paraId="7B100395" w14:textId="77777777" w:rsidR="00D14E91" w:rsidRPr="00072CEE" w:rsidRDefault="00D14E91" w:rsidP="00D14E91">
      <w:pPr>
        <w:spacing w:after="0" w:line="240" w:lineRule="auto"/>
        <w:jc w:val="both"/>
        <w:rPr>
          <w:rFonts w:ascii="Arial" w:hAnsi="Arial" w:cs="Arial"/>
          <w:lang w:val="en-US"/>
        </w:rPr>
      </w:pPr>
    </w:p>
    <w:p w14:paraId="64FF6450" w14:textId="77777777" w:rsidR="00D14E91" w:rsidRPr="00072CEE" w:rsidRDefault="00D14E91" w:rsidP="00D14E91">
      <w:pPr>
        <w:pStyle w:val="Titre1"/>
        <w:rPr>
          <w:sz w:val="32"/>
          <w:szCs w:val="32"/>
          <w:lang w:val="en-US"/>
        </w:rPr>
      </w:pPr>
      <w:bookmarkStart w:id="23" w:name="_Toc202524576"/>
      <w:r w:rsidRPr="00072CEE">
        <w:rPr>
          <w:sz w:val="32"/>
          <w:szCs w:val="32"/>
          <w:lang w:val="en-US"/>
        </w:rPr>
        <w:t>List of Annexes and Notes</w:t>
      </w:r>
      <w:bookmarkEnd w:id="23"/>
    </w:p>
    <w:p w14:paraId="34B83B9D" w14:textId="77777777" w:rsidR="00D14E91" w:rsidRPr="00072CEE" w:rsidRDefault="00D14E91" w:rsidP="00D14E91">
      <w:pPr>
        <w:pStyle w:val="Corpsdetexte"/>
        <w:rPr>
          <w:lang w:val="en-US"/>
        </w:rPr>
      </w:pPr>
      <w:r w:rsidRPr="00072CEE">
        <w:rPr>
          <w:lang w:val="en-US"/>
        </w:rPr>
        <w:t>The following appendix is included in this report:</w:t>
      </w:r>
    </w:p>
    <w:bookmarkEnd w:id="2"/>
    <w:bookmarkEnd w:id="3"/>
    <w:bookmarkEnd w:id="4"/>
    <w:bookmarkEnd w:id="5"/>
    <w:bookmarkEnd w:id="6"/>
    <w:bookmarkEnd w:id="7"/>
    <w:p w14:paraId="14B0809A" w14:textId="5BFA1CC5" w:rsidR="00D14E91" w:rsidRPr="00072CEE" w:rsidRDefault="00D14E91" w:rsidP="00D14E91">
      <w:pPr>
        <w:pStyle w:val="Titre1"/>
        <w:tabs>
          <w:tab w:val="num" w:pos="360"/>
        </w:tabs>
        <w:rPr>
          <w:lang w:val="en-US"/>
        </w:rPr>
      </w:pPr>
    </w:p>
    <w:sectPr w:rsidR="00D14E91" w:rsidRPr="00072CEE" w:rsidSect="00D14E91">
      <w:headerReference w:type="default" r:id="rId22"/>
      <w:footerReference w:type="default" r:id="rId23"/>
      <w:pgSz w:w="12240" w:h="15840"/>
      <w:pgMar w:top="130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AE7D8" w14:textId="77777777" w:rsidR="004F6A6F" w:rsidRDefault="004F6A6F" w:rsidP="00AA5A69">
      <w:pPr>
        <w:spacing w:after="0" w:line="240" w:lineRule="auto"/>
      </w:pPr>
      <w:r>
        <w:separator/>
      </w:r>
    </w:p>
  </w:endnote>
  <w:endnote w:type="continuationSeparator" w:id="0">
    <w:p w14:paraId="4D0A2340" w14:textId="77777777" w:rsidR="004F6A6F" w:rsidRDefault="004F6A6F" w:rsidP="00AA5A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Helvetica">
    <w:panose1 w:val="00000000000000000000"/>
    <w:charset w:val="00"/>
    <w:family w:val="auto"/>
    <w:pitch w:val="variable"/>
    <w:sig w:usb0="E00002FF" w:usb1="5000785B" w:usb2="00000000" w:usb3="00000000" w:csb0="0000019F" w:csb1="00000000"/>
  </w:font>
  <w:font w:name="ArialMT">
    <w:altName w:val="Arial"/>
    <w:panose1 w:val="020B0604020202020204"/>
    <w:charset w:val="00"/>
    <w:family w:val="auto"/>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6E781" w14:textId="77777777" w:rsidR="00AA5A69" w:rsidRDefault="00AA5A69">
    <w:pPr>
      <w:pStyle w:val="Pieddepage"/>
    </w:pPr>
    <w:r w:rsidRPr="00A61F9F">
      <w:rPr>
        <w:noProof/>
        <w:color w:val="808080"/>
        <w:sz w:val="18"/>
        <w:szCs w:val="18"/>
        <w:lang w:val="en-US"/>
      </w:rPr>
      <w:drawing>
        <wp:anchor distT="0" distB="0" distL="114300" distR="114300" simplePos="0" relativeHeight="251659264" behindDoc="0" locked="0" layoutInCell="1" allowOverlap="1" wp14:anchorId="468164C6" wp14:editId="6D03E634">
          <wp:simplePos x="0" y="0"/>
          <wp:positionH relativeFrom="column">
            <wp:posOffset>-590550</wp:posOffset>
          </wp:positionH>
          <wp:positionV relativeFrom="paragraph">
            <wp:posOffset>-572135</wp:posOffset>
          </wp:positionV>
          <wp:extent cx="6960761" cy="717550"/>
          <wp:effectExtent l="0" t="0" r="0" b="0"/>
          <wp:wrapNone/>
          <wp:docPr id="2547548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124973" name="Picture 1209124973"/>
                  <pic:cNvPicPr/>
                </pic:nvPicPr>
                <pic:blipFill>
                  <a:blip r:embed="rId1"/>
                  <a:stretch>
                    <a:fillRect/>
                  </a:stretch>
                </pic:blipFill>
                <pic:spPr>
                  <a:xfrm>
                    <a:off x="0" y="0"/>
                    <a:ext cx="6960761" cy="71755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FE40E" w14:textId="77777777" w:rsidR="00D14E91" w:rsidRDefault="00D14E9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958629" w14:textId="77777777" w:rsidR="004F6A6F" w:rsidRDefault="004F6A6F" w:rsidP="00AA5A69">
      <w:pPr>
        <w:spacing w:after="0" w:line="240" w:lineRule="auto"/>
      </w:pPr>
      <w:r>
        <w:separator/>
      </w:r>
    </w:p>
  </w:footnote>
  <w:footnote w:type="continuationSeparator" w:id="0">
    <w:p w14:paraId="50C9B1F3" w14:textId="77777777" w:rsidR="004F6A6F" w:rsidRDefault="004F6A6F" w:rsidP="00AA5A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356C5" w14:textId="77777777" w:rsidR="00AA5A69" w:rsidRPr="00901F97" w:rsidRDefault="00AA5A6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EC1D6" w14:textId="77777777" w:rsidR="00D14E91" w:rsidRPr="00E03289" w:rsidRDefault="00D14E91">
    <w:pPr>
      <w:pStyle w:val="En-tte"/>
      <w:ind w:right="-575"/>
      <w:jc w:val="right"/>
      <w:rPr>
        <w:color w:val="143C71"/>
      </w:rPr>
    </w:pPr>
    <w:r w:rsidRPr="00E03289">
      <w:rPr>
        <w:noProof/>
        <w:color w:val="143C71"/>
        <w:lang w:val="en-US"/>
      </w:rPr>
      <mc:AlternateContent>
        <mc:Choice Requires="wps">
          <w:drawing>
            <wp:anchor distT="0" distB="0" distL="114300" distR="114300" simplePos="0" relativeHeight="251662336" behindDoc="0" locked="0" layoutInCell="1" allowOverlap="1" wp14:anchorId="42210317" wp14:editId="07805A82">
              <wp:simplePos x="0" y="0"/>
              <wp:positionH relativeFrom="column">
                <wp:posOffset>-884389</wp:posOffset>
              </wp:positionH>
              <wp:positionV relativeFrom="paragraph">
                <wp:posOffset>107282</wp:posOffset>
              </wp:positionV>
              <wp:extent cx="6406147" cy="32084"/>
              <wp:effectExtent l="0" t="0" r="7620" b="19050"/>
              <wp:wrapNone/>
              <wp:docPr id="44" name="Straight Connector 44"/>
              <wp:cNvGraphicFramePr/>
              <a:graphic xmlns:a="http://schemas.openxmlformats.org/drawingml/2006/main">
                <a:graphicData uri="http://schemas.microsoft.com/office/word/2010/wordprocessingShape">
                  <wps:wsp>
                    <wps:cNvCnPr/>
                    <wps:spPr>
                      <a:xfrm flipH="1">
                        <a:off x="0" y="0"/>
                        <a:ext cx="6406147" cy="32084"/>
                      </a:xfrm>
                      <a:prstGeom prst="line">
                        <a:avLst/>
                      </a:prstGeom>
                      <a:ln w="12700">
                        <a:solidFill>
                          <a:srgbClr val="143C71"/>
                        </a:solidFill>
                      </a:ln>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5CC6DA" id="Straight Connector 44"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9.65pt,8.45pt" to="434.7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" strokecolor="#143c71" strokeweight="1pt">
              <v:stroke joinstyle="miter"/>
            </v:line>
          </w:pict>
        </mc:Fallback>
      </mc:AlternateContent>
    </w:r>
    <w:r w:rsidRPr="00E03289">
      <w:rPr>
        <w:noProof/>
        <w:color w:val="143C71"/>
        <w:lang w:val="en-US"/>
      </w:rPr>
      <mc:AlternateContent>
        <mc:Choice Requires="wpg">
          <w:drawing>
            <wp:anchor distT="0" distB="0" distL="114300" distR="114300" simplePos="0" relativeHeight="251661312" behindDoc="1" locked="0" layoutInCell="1" allowOverlap="1" wp14:anchorId="621CD5D6" wp14:editId="07445DD2">
              <wp:simplePos x="0" y="0"/>
              <wp:positionH relativeFrom="page">
                <wp:posOffset>7192645</wp:posOffset>
              </wp:positionH>
              <wp:positionV relativeFrom="page">
                <wp:posOffset>-95885</wp:posOffset>
              </wp:positionV>
              <wp:extent cx="578799" cy="1280160"/>
              <wp:effectExtent l="0" t="0" r="0" b="0"/>
              <wp:wrapNone/>
              <wp:docPr id="45" name="Group 45"/>
              <wp:cNvGraphicFramePr/>
              <a:graphic xmlns:a="http://schemas.openxmlformats.org/drawingml/2006/main">
                <a:graphicData uri="http://schemas.microsoft.com/office/word/2010/wordprocessingGroup">
                  <wpg:wgp>
                    <wpg:cNvGrpSpPr/>
                    <wpg:grpSpPr>
                      <a:xfrm>
                        <a:off x="0" y="0"/>
                        <a:ext cx="578799" cy="1280160"/>
                        <a:chOff x="125086" y="-439419"/>
                        <a:chExt cx="577859" cy="1280160"/>
                      </a:xfrm>
                    </wpg:grpSpPr>
                    <wps:wsp>
                      <wps:cNvPr id="46" name="Freeform 5"/>
                      <wps:cNvSpPr>
                        <a:spLocks/>
                      </wps:cNvSpPr>
                      <wps:spPr bwMode="auto">
                        <a:xfrm>
                          <a:off x="125086" y="-218"/>
                          <a:ext cx="300058" cy="593533"/>
                        </a:xfrm>
                        <a:custGeom>
                          <a:avLst/>
                          <a:gdLst>
                            <a:gd name="T0" fmla="*/ 0 w 128"/>
                            <a:gd name="T1" fmla="*/ 129 h 257"/>
                            <a:gd name="T2" fmla="*/ 128 w 128"/>
                            <a:gd name="T3" fmla="*/ 257 h 257"/>
                            <a:gd name="T4" fmla="*/ 128 w 128"/>
                            <a:gd name="T5" fmla="*/ 0 h 257"/>
                            <a:gd name="T6" fmla="*/ 0 w 128"/>
                            <a:gd name="T7" fmla="*/ 129 h 257"/>
                          </a:gdLst>
                          <a:ahLst/>
                          <a:cxnLst>
                            <a:cxn ang="0">
                              <a:pos x="T0" y="T1"/>
                            </a:cxn>
                            <a:cxn ang="0">
                              <a:pos x="T2" y="T3"/>
                            </a:cxn>
                            <a:cxn ang="0">
                              <a:pos x="T4" y="T5"/>
                            </a:cxn>
                            <a:cxn ang="0">
                              <a:pos x="T6" y="T7"/>
                            </a:cxn>
                          </a:cxnLst>
                          <a:rect l="0" t="0" r="r" b="b"/>
                          <a:pathLst>
                            <a:path w="128" h="257">
                              <a:moveTo>
                                <a:pt x="0" y="129"/>
                              </a:moveTo>
                              <a:cubicBezTo>
                                <a:pt x="0" y="200"/>
                                <a:pt x="57" y="257"/>
                                <a:pt x="128" y="257"/>
                              </a:cubicBezTo>
                              <a:cubicBezTo>
                                <a:pt x="128" y="0"/>
                                <a:pt x="128" y="0"/>
                                <a:pt x="128" y="0"/>
                              </a:cubicBezTo>
                              <a:cubicBezTo>
                                <a:pt x="57" y="0"/>
                                <a:pt x="0" y="58"/>
                                <a:pt x="0" y="129"/>
                              </a:cubicBezTo>
                              <a:close/>
                            </a:path>
                          </a:pathLst>
                        </a:custGeom>
                        <a:solidFill>
                          <a:srgbClr val="143C71"/>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A4E9B6D" w14:textId="77777777" w:rsidR="00D14E91" w:rsidRPr="00531CC4" w:rsidRDefault="00D14E91">
                            <w:pPr>
                              <w:spacing w:before="240"/>
                              <w:jc w:val="center"/>
                              <w:rPr>
                                <w:iCs/>
                                <w:color w:val="FFFFFF"/>
                                <w:sz w:val="20"/>
                                <w:szCs w:val="20"/>
                              </w:rPr>
                            </w:pPr>
                            <w:r w:rsidRPr="00531CC4">
                              <w:rPr>
                                <w:iCs/>
                                <w:color w:val="FFFFFF"/>
                                <w:sz w:val="20"/>
                                <w:szCs w:val="20"/>
                              </w:rPr>
                              <w:fldChar w:fldCharType="begin"/>
                            </w:r>
                            <w:r w:rsidRPr="00531CC4">
                              <w:rPr>
                                <w:iCs/>
                                <w:color w:val="FFFFFF"/>
                                <w:sz w:val="20"/>
                                <w:szCs w:val="20"/>
                              </w:rPr>
                              <w:instrText xml:space="preserve"> PAGE   \* MERGEFORMAT </w:instrText>
                            </w:r>
                            <w:r w:rsidRPr="00531CC4">
                              <w:rPr>
                                <w:iCs/>
                                <w:color w:val="FFFFFF"/>
                                <w:sz w:val="20"/>
                                <w:szCs w:val="20"/>
                              </w:rPr>
                              <w:fldChar w:fldCharType="separate"/>
                            </w:r>
                            <w:r w:rsidR="00BD1DF6">
                              <w:rPr>
                                <w:iCs/>
                                <w:noProof/>
                                <w:color w:val="FFFFFF"/>
                                <w:sz w:val="20"/>
                                <w:szCs w:val="20"/>
                              </w:rPr>
                              <w:t>13</w:t>
                            </w:r>
                            <w:r w:rsidRPr="00531CC4">
                              <w:rPr>
                                <w:iCs/>
                                <w:noProof/>
                                <w:color w:val="FFFFFF"/>
                                <w:sz w:val="20"/>
                                <w:szCs w:val="20"/>
                              </w:rPr>
                              <w:fldChar w:fldCharType="end"/>
                            </w:r>
                          </w:p>
                        </w:txbxContent>
                      </wps:txbx>
                      <wps:bodyPr vert="horz" wrap="square" lIns="0" tIns="0" rIns="0" bIns="0" numCol="1" anchor="ctr" anchorCtr="0" compatLnSpc="1">
                        <a:prstTxWarp prst="textNoShape">
                          <a:avLst/>
                        </a:prstTxWarp>
                      </wps:bodyPr>
                    </wps:wsp>
                    <wps:wsp>
                      <wps:cNvPr id="47" name="Rectangle 47"/>
                      <wps:cNvSpPr/>
                      <wps:spPr>
                        <a:xfrm>
                          <a:off x="428625" y="-439419"/>
                          <a:ext cx="274320" cy="12801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21CD5D6" id="Group 45" o:spid="_x0000_s1031" style="position:absolute;left:0;text-align:left;margin-left:566.35pt;margin-top:-7.55pt;width:45.55pt;height:100.8pt;z-index:-251655168;mso-position-horizontal-relative:page;mso-position-vertical-relative:page;mso-width-relative:margin;mso-height-relative:margin" coordorigin="1250,-4394" coordsize="5778,128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">
              <v:shape id="Freeform 5" o:spid="_x0000_s1032" style="position:absolute;left:1250;top:-2;width:3001;height:5935;visibility:visible;mso-wrap-style:square;v-text-anchor:middle" coordsize="128,25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" adj="-11796480,,5400" path="m,129v,71,57,128,128,128c128,,128,,128,,57,,,58,,129xe" fillcolor="#143c71" stroked="f">
                <v:stroke joinstyle="round"/>
                <v:formulas/>
                <v:path arrowok="t" o:connecttype="custom" o:connectlocs="0,297921;300058,593533;300058,0;0,297921" o:connectangles="0,0,0,0" textboxrect="0,0,128,257"/>
                <v:textbox inset="0,0,0,0">
                  <w:txbxContent>
                    <w:p w14:paraId="6A4E9B6D" w14:textId="77777777" w:rsidR="00D14E91" w:rsidRPr="00531CC4" w:rsidRDefault="00D14E91">
                      <w:pPr>
                        <w:spacing w:before="240"/>
                        <w:jc w:val="center"/>
                        <w:rPr>
                          <w:iCs/>
                          <w:color w:val="FFFFFF"/>
                          <w:sz w:val="20"/>
                          <w:szCs w:val="20"/>
                        </w:rPr>
                      </w:pPr>
                      <w:r w:rsidRPr="00531CC4">
                        <w:rPr>
                          <w:iCs/>
                          <w:color w:val="FFFFFF"/>
                          <w:sz w:val="20"/>
                          <w:szCs w:val="20"/>
                        </w:rPr>
                        <w:fldChar w:fldCharType="begin"/>
                      </w:r>
                      <w:r w:rsidRPr="00531CC4">
                        <w:rPr>
                          <w:iCs/>
                          <w:color w:val="FFFFFF"/>
                          <w:sz w:val="20"/>
                          <w:szCs w:val="20"/>
                        </w:rPr>
                        <w:instrText xml:space="preserve"> PAGE   \* MERGEFORMAT </w:instrText>
                      </w:r>
                      <w:r w:rsidRPr="00531CC4">
                        <w:rPr>
                          <w:iCs/>
                          <w:color w:val="FFFFFF"/>
                          <w:sz w:val="20"/>
                          <w:szCs w:val="20"/>
                        </w:rPr>
                        <w:fldChar w:fldCharType="separate"/>
                      </w:r>
                      <w:r w:rsidR="00BD1DF6">
                        <w:rPr>
                          <w:iCs/>
                          <w:noProof/>
                          <w:color w:val="FFFFFF"/>
                          <w:sz w:val="20"/>
                          <w:szCs w:val="20"/>
                        </w:rPr>
                        <w:t>13</w:t>
                      </w:r>
                      <w:r w:rsidRPr="00531CC4">
                        <w:rPr>
                          <w:iCs/>
                          <w:noProof/>
                          <w:color w:val="FFFFFF"/>
                          <w:sz w:val="20"/>
                          <w:szCs w:val="20"/>
                        </w:rPr>
                        <w:fldChar w:fldCharType="end"/>
                      </w:r>
                    </w:p>
                  </w:txbxContent>
                </v:textbox>
              </v:shape>
              <v:rect id="Rectangle 47" o:spid="_x0000_s1033" style="position:absolute;left:4286;top:-4394;width:2743;height:128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" filled="f" stroked="f" strokeweight="1pt"/>
              <w10:wrap anchorx="page" anchory="page"/>
            </v:group>
          </w:pict>
        </mc:Fallback>
      </mc:AlternateContent>
    </w:r>
    <w:r w:rsidRPr="00E03289">
      <w:rPr>
        <w:color w:val="143C71"/>
      </w:rPr>
      <w:t>BIOFIN</w:t>
    </w:r>
  </w:p>
  <w:p w14:paraId="26DF2102" w14:textId="77777777" w:rsidR="00D14E91" w:rsidRPr="00434B50" w:rsidRDefault="00D14E9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337E3"/>
    <w:multiLevelType w:val="multilevel"/>
    <w:tmpl w:val="02D299F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color w:val="auto"/>
        <w:sz w:val="24"/>
      </w:rPr>
    </w:lvl>
    <w:lvl w:ilvl="2">
      <w:start w:val="1"/>
      <w:numFmt w:val="decimal"/>
      <w:lvlText w:val="%3)"/>
      <w:lvlJc w:val="left"/>
      <w:pPr>
        <w:ind w:left="2160" w:hanging="360"/>
      </w:pPr>
      <w:rPr>
        <w:rFonts w:hint="default"/>
      </w:rPr>
    </w:lvl>
    <w:lvl w:ilvl="3">
      <w:start w:val="1"/>
      <w:numFmt w:val="low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DA4E2E"/>
    <w:multiLevelType w:val="hybridMultilevel"/>
    <w:tmpl w:val="F558CEB2"/>
    <w:lvl w:ilvl="0" w:tplc="6F126C0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B53425"/>
    <w:multiLevelType w:val="multilevel"/>
    <w:tmpl w:val="740A1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8F3265"/>
    <w:multiLevelType w:val="hybridMultilevel"/>
    <w:tmpl w:val="28162378"/>
    <w:lvl w:ilvl="0" w:tplc="260842F8">
      <w:start w:val="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C04B14"/>
    <w:multiLevelType w:val="hybridMultilevel"/>
    <w:tmpl w:val="376A4E28"/>
    <w:lvl w:ilvl="0" w:tplc="6F126C0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8E0082"/>
    <w:multiLevelType w:val="hybridMultilevel"/>
    <w:tmpl w:val="EC46C43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685ABE"/>
    <w:multiLevelType w:val="multilevel"/>
    <w:tmpl w:val="C6BA4EF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start w:val="1"/>
      <w:numFmt w:val="low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033BD9"/>
    <w:multiLevelType w:val="multilevel"/>
    <w:tmpl w:val="6E4CFA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DC6DB6"/>
    <w:multiLevelType w:val="hybridMultilevel"/>
    <w:tmpl w:val="732E274A"/>
    <w:lvl w:ilvl="0" w:tplc="26AC074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034014"/>
    <w:multiLevelType w:val="hybridMultilevel"/>
    <w:tmpl w:val="ECA8909A"/>
    <w:lvl w:ilvl="0" w:tplc="4698A5E0">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470D18"/>
    <w:multiLevelType w:val="multilevel"/>
    <w:tmpl w:val="1C822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F15B3A"/>
    <w:multiLevelType w:val="multilevel"/>
    <w:tmpl w:val="6FA8E4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start w:val="1"/>
      <w:numFmt w:val="low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563E0F"/>
    <w:multiLevelType w:val="hybridMultilevel"/>
    <w:tmpl w:val="C3D2E3EE"/>
    <w:lvl w:ilvl="0" w:tplc="1E7269C2">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72942C2"/>
    <w:multiLevelType w:val="hybridMultilevel"/>
    <w:tmpl w:val="91AC10A0"/>
    <w:lvl w:ilvl="0" w:tplc="C2D6165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477390"/>
    <w:multiLevelType w:val="hybridMultilevel"/>
    <w:tmpl w:val="2B025DC0"/>
    <w:lvl w:ilvl="0" w:tplc="C2D6165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3757DB9"/>
    <w:multiLevelType w:val="multilevel"/>
    <w:tmpl w:val="F8707DC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6E45135F"/>
    <w:multiLevelType w:val="hybridMultilevel"/>
    <w:tmpl w:val="213C87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70A1198"/>
    <w:multiLevelType w:val="hybridMultilevel"/>
    <w:tmpl w:val="C5D87C52"/>
    <w:lvl w:ilvl="0" w:tplc="FAFC57D4">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82E5CF2"/>
    <w:multiLevelType w:val="hybridMultilevel"/>
    <w:tmpl w:val="EE8881E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79D35B43"/>
    <w:multiLevelType w:val="hybridMultilevel"/>
    <w:tmpl w:val="C9AA214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471169290">
    <w:abstractNumId w:val="4"/>
  </w:num>
  <w:num w:numId="2" w16cid:durableId="135806527">
    <w:abstractNumId w:val="1"/>
  </w:num>
  <w:num w:numId="3" w16cid:durableId="1753163489">
    <w:abstractNumId w:val="14"/>
  </w:num>
  <w:num w:numId="4" w16cid:durableId="1316300203">
    <w:abstractNumId w:val="13"/>
  </w:num>
  <w:num w:numId="5" w16cid:durableId="2089307714">
    <w:abstractNumId w:val="3"/>
  </w:num>
  <w:num w:numId="6" w16cid:durableId="574512323">
    <w:abstractNumId w:val="16"/>
  </w:num>
  <w:num w:numId="7" w16cid:durableId="58945370">
    <w:abstractNumId w:val="5"/>
  </w:num>
  <w:num w:numId="8" w16cid:durableId="564028023">
    <w:abstractNumId w:val="8"/>
  </w:num>
  <w:num w:numId="9" w16cid:durableId="803037255">
    <w:abstractNumId w:val="12"/>
  </w:num>
  <w:num w:numId="10" w16cid:durableId="1528786543">
    <w:abstractNumId w:val="15"/>
  </w:num>
  <w:num w:numId="11" w16cid:durableId="1634556219">
    <w:abstractNumId w:val="2"/>
  </w:num>
  <w:num w:numId="12" w16cid:durableId="1154638367">
    <w:abstractNumId w:val="10"/>
  </w:num>
  <w:num w:numId="13" w16cid:durableId="868683076">
    <w:abstractNumId w:val="6"/>
  </w:num>
  <w:num w:numId="14" w16cid:durableId="2003779065">
    <w:abstractNumId w:val="0"/>
  </w:num>
  <w:num w:numId="15" w16cid:durableId="789741440">
    <w:abstractNumId w:val="11"/>
  </w:num>
  <w:num w:numId="16" w16cid:durableId="741367117">
    <w:abstractNumId w:val="18"/>
  </w:num>
  <w:num w:numId="17" w16cid:durableId="1065447843">
    <w:abstractNumId w:val="7"/>
  </w:num>
  <w:num w:numId="18" w16cid:durableId="1223298203">
    <w:abstractNumId w:val="9"/>
  </w:num>
  <w:num w:numId="19" w16cid:durableId="1470707859">
    <w:abstractNumId w:val="17"/>
  </w:num>
  <w:num w:numId="20" w16cid:durableId="475877432">
    <w:abstractNumId w:val="17"/>
  </w:num>
  <w:num w:numId="21" w16cid:durableId="17947119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5A69"/>
    <w:rsid w:val="00000676"/>
    <w:rsid w:val="00003578"/>
    <w:rsid w:val="00004968"/>
    <w:rsid w:val="000079D2"/>
    <w:rsid w:val="000222C3"/>
    <w:rsid w:val="000421D4"/>
    <w:rsid w:val="000456A7"/>
    <w:rsid w:val="00047A4D"/>
    <w:rsid w:val="0005471F"/>
    <w:rsid w:val="00063A09"/>
    <w:rsid w:val="00072CEE"/>
    <w:rsid w:val="00081C64"/>
    <w:rsid w:val="000A1FF0"/>
    <w:rsid w:val="000B15AD"/>
    <w:rsid w:val="000B689A"/>
    <w:rsid w:val="000C253B"/>
    <w:rsid w:val="000D6473"/>
    <w:rsid w:val="000D7869"/>
    <w:rsid w:val="000E11D7"/>
    <w:rsid w:val="000F229A"/>
    <w:rsid w:val="000F6363"/>
    <w:rsid w:val="000F7FDB"/>
    <w:rsid w:val="00110298"/>
    <w:rsid w:val="00110770"/>
    <w:rsid w:val="00136CA2"/>
    <w:rsid w:val="00172C72"/>
    <w:rsid w:val="001747F2"/>
    <w:rsid w:val="00187A15"/>
    <w:rsid w:val="001A0215"/>
    <w:rsid w:val="001D5716"/>
    <w:rsid w:val="00212139"/>
    <w:rsid w:val="00212589"/>
    <w:rsid w:val="002402F1"/>
    <w:rsid w:val="00242E66"/>
    <w:rsid w:val="00262A7A"/>
    <w:rsid w:val="00274948"/>
    <w:rsid w:val="00275487"/>
    <w:rsid w:val="0027593C"/>
    <w:rsid w:val="00275CDF"/>
    <w:rsid w:val="00283AEE"/>
    <w:rsid w:val="00291527"/>
    <w:rsid w:val="002938BD"/>
    <w:rsid w:val="002A16B3"/>
    <w:rsid w:val="002A675C"/>
    <w:rsid w:val="002D7849"/>
    <w:rsid w:val="002E6541"/>
    <w:rsid w:val="00310570"/>
    <w:rsid w:val="00334E85"/>
    <w:rsid w:val="00337938"/>
    <w:rsid w:val="00374F88"/>
    <w:rsid w:val="00384E67"/>
    <w:rsid w:val="003906D9"/>
    <w:rsid w:val="003D14C6"/>
    <w:rsid w:val="003E54C9"/>
    <w:rsid w:val="003E55DD"/>
    <w:rsid w:val="00406857"/>
    <w:rsid w:val="004112A7"/>
    <w:rsid w:val="00423B4C"/>
    <w:rsid w:val="004244EA"/>
    <w:rsid w:val="004261CB"/>
    <w:rsid w:val="00443D34"/>
    <w:rsid w:val="004503FB"/>
    <w:rsid w:val="00456B2F"/>
    <w:rsid w:val="00482067"/>
    <w:rsid w:val="004B6D08"/>
    <w:rsid w:val="004E2141"/>
    <w:rsid w:val="004F1E7E"/>
    <w:rsid w:val="004F6A6F"/>
    <w:rsid w:val="004F6EB2"/>
    <w:rsid w:val="004F7DB0"/>
    <w:rsid w:val="00502D29"/>
    <w:rsid w:val="00520422"/>
    <w:rsid w:val="00527385"/>
    <w:rsid w:val="0054236B"/>
    <w:rsid w:val="00542E72"/>
    <w:rsid w:val="00555A27"/>
    <w:rsid w:val="0056507B"/>
    <w:rsid w:val="00576614"/>
    <w:rsid w:val="00586019"/>
    <w:rsid w:val="005D567C"/>
    <w:rsid w:val="005F2407"/>
    <w:rsid w:val="0061241B"/>
    <w:rsid w:val="006175B4"/>
    <w:rsid w:val="006221BF"/>
    <w:rsid w:val="006358A5"/>
    <w:rsid w:val="00641CC5"/>
    <w:rsid w:val="006715F6"/>
    <w:rsid w:val="00681718"/>
    <w:rsid w:val="0069176C"/>
    <w:rsid w:val="00692DF2"/>
    <w:rsid w:val="00692E38"/>
    <w:rsid w:val="00694B86"/>
    <w:rsid w:val="006963AE"/>
    <w:rsid w:val="006B439E"/>
    <w:rsid w:val="006E5387"/>
    <w:rsid w:val="006E7036"/>
    <w:rsid w:val="00703302"/>
    <w:rsid w:val="007124F0"/>
    <w:rsid w:val="00716AF2"/>
    <w:rsid w:val="007335C1"/>
    <w:rsid w:val="00735326"/>
    <w:rsid w:val="007357B4"/>
    <w:rsid w:val="00742F52"/>
    <w:rsid w:val="00767775"/>
    <w:rsid w:val="00781CE9"/>
    <w:rsid w:val="00783A89"/>
    <w:rsid w:val="00792749"/>
    <w:rsid w:val="007A3A72"/>
    <w:rsid w:val="007B4294"/>
    <w:rsid w:val="007B490E"/>
    <w:rsid w:val="007C0A91"/>
    <w:rsid w:val="007C5237"/>
    <w:rsid w:val="007D0039"/>
    <w:rsid w:val="007D4B13"/>
    <w:rsid w:val="007F0AFE"/>
    <w:rsid w:val="00806236"/>
    <w:rsid w:val="008124B0"/>
    <w:rsid w:val="0082185A"/>
    <w:rsid w:val="00824504"/>
    <w:rsid w:val="0084166F"/>
    <w:rsid w:val="00842102"/>
    <w:rsid w:val="008738C7"/>
    <w:rsid w:val="0088049F"/>
    <w:rsid w:val="00882F3E"/>
    <w:rsid w:val="008856C1"/>
    <w:rsid w:val="0088730B"/>
    <w:rsid w:val="008950C9"/>
    <w:rsid w:val="008A2388"/>
    <w:rsid w:val="008C4526"/>
    <w:rsid w:val="008C7142"/>
    <w:rsid w:val="008D3AC6"/>
    <w:rsid w:val="008E6AFF"/>
    <w:rsid w:val="00906C13"/>
    <w:rsid w:val="009476BA"/>
    <w:rsid w:val="00962152"/>
    <w:rsid w:val="0096575F"/>
    <w:rsid w:val="00977AB6"/>
    <w:rsid w:val="00993808"/>
    <w:rsid w:val="009A29E9"/>
    <w:rsid w:val="009D0DA8"/>
    <w:rsid w:val="009D5AD7"/>
    <w:rsid w:val="009F5D3D"/>
    <w:rsid w:val="00A079C1"/>
    <w:rsid w:val="00A21D89"/>
    <w:rsid w:val="00A349AC"/>
    <w:rsid w:val="00A47B85"/>
    <w:rsid w:val="00A502CD"/>
    <w:rsid w:val="00A6162C"/>
    <w:rsid w:val="00A7656F"/>
    <w:rsid w:val="00A82693"/>
    <w:rsid w:val="00A84891"/>
    <w:rsid w:val="00AA5A69"/>
    <w:rsid w:val="00AB2C9D"/>
    <w:rsid w:val="00AD1055"/>
    <w:rsid w:val="00AF3D6E"/>
    <w:rsid w:val="00AF56C8"/>
    <w:rsid w:val="00B01E2C"/>
    <w:rsid w:val="00B0747A"/>
    <w:rsid w:val="00B227F3"/>
    <w:rsid w:val="00B343F6"/>
    <w:rsid w:val="00B40590"/>
    <w:rsid w:val="00B46411"/>
    <w:rsid w:val="00B51430"/>
    <w:rsid w:val="00B67795"/>
    <w:rsid w:val="00BC6EB4"/>
    <w:rsid w:val="00BD1DF6"/>
    <w:rsid w:val="00BE08B7"/>
    <w:rsid w:val="00BF6702"/>
    <w:rsid w:val="00C12CB7"/>
    <w:rsid w:val="00C20953"/>
    <w:rsid w:val="00C546BC"/>
    <w:rsid w:val="00C61624"/>
    <w:rsid w:val="00C62DEF"/>
    <w:rsid w:val="00C6641E"/>
    <w:rsid w:val="00C708C5"/>
    <w:rsid w:val="00C82104"/>
    <w:rsid w:val="00C854B1"/>
    <w:rsid w:val="00C862D1"/>
    <w:rsid w:val="00CA08DC"/>
    <w:rsid w:val="00CA266D"/>
    <w:rsid w:val="00CC196F"/>
    <w:rsid w:val="00D14E91"/>
    <w:rsid w:val="00D33813"/>
    <w:rsid w:val="00D371CB"/>
    <w:rsid w:val="00D45117"/>
    <w:rsid w:val="00D65AC3"/>
    <w:rsid w:val="00D92796"/>
    <w:rsid w:val="00D9736E"/>
    <w:rsid w:val="00DA242F"/>
    <w:rsid w:val="00DC1926"/>
    <w:rsid w:val="00DE2E56"/>
    <w:rsid w:val="00DF3DA3"/>
    <w:rsid w:val="00E031C4"/>
    <w:rsid w:val="00E104E3"/>
    <w:rsid w:val="00E175F2"/>
    <w:rsid w:val="00E202EC"/>
    <w:rsid w:val="00E50FA8"/>
    <w:rsid w:val="00E65F84"/>
    <w:rsid w:val="00E7078D"/>
    <w:rsid w:val="00E8682E"/>
    <w:rsid w:val="00EA7442"/>
    <w:rsid w:val="00EC7A87"/>
    <w:rsid w:val="00ED2E77"/>
    <w:rsid w:val="00EE36B7"/>
    <w:rsid w:val="00EE3F1F"/>
    <w:rsid w:val="00F0610A"/>
    <w:rsid w:val="00F06B56"/>
    <w:rsid w:val="00F32B43"/>
    <w:rsid w:val="00F406B2"/>
    <w:rsid w:val="00F5666D"/>
    <w:rsid w:val="00F570EF"/>
    <w:rsid w:val="00F60978"/>
    <w:rsid w:val="00F64333"/>
    <w:rsid w:val="00F84176"/>
    <w:rsid w:val="00F94D55"/>
    <w:rsid w:val="00FA0683"/>
    <w:rsid w:val="00FC0625"/>
    <w:rsid w:val="00FE30A1"/>
    <w:rsid w:val="00FE5EDB"/>
    <w:rsid w:val="00FF2E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926E4"/>
  <w15:chartTrackingRefBased/>
  <w15:docId w15:val="{E41AE9ED-116C-9745-AF05-B0E37DD79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A5A69"/>
    <w:pPr>
      <w:autoSpaceDE w:val="0"/>
      <w:autoSpaceDN w:val="0"/>
      <w:adjustRightInd w:val="0"/>
      <w:spacing w:after="240" w:line="300" w:lineRule="auto"/>
    </w:pPr>
    <w:rPr>
      <w:rFonts w:ascii="Helvetica" w:eastAsia="Times New Roman" w:hAnsi="Helvetica" w:cs="ArialMT"/>
      <w:kern w:val="0"/>
      <w:sz w:val="22"/>
      <w:szCs w:val="22"/>
      <w:lang w:val="fr-CA"/>
      <w14:ligatures w14:val="none"/>
    </w:rPr>
  </w:style>
  <w:style w:type="paragraph" w:styleId="Titre1">
    <w:name w:val="heading 1"/>
    <w:basedOn w:val="Normal"/>
    <w:next w:val="Normal"/>
    <w:link w:val="Titre1Car"/>
    <w:qFormat/>
    <w:rsid w:val="00AA5A6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nhideWhenUsed/>
    <w:qFormat/>
    <w:rsid w:val="00AA5A6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unhideWhenUsed/>
    <w:qFormat/>
    <w:rsid w:val="00AA5A69"/>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AA5A69"/>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AA5A69"/>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AA5A6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A5A6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A5A6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A5A6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AA5A69"/>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rsid w:val="00AA5A69"/>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rsid w:val="00AA5A69"/>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AA5A69"/>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AA5A69"/>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AA5A6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A5A6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A5A6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A5A69"/>
    <w:rPr>
      <w:rFonts w:eastAsiaTheme="majorEastAsia" w:cstheme="majorBidi"/>
      <w:color w:val="272727" w:themeColor="text1" w:themeTint="D8"/>
    </w:rPr>
  </w:style>
  <w:style w:type="paragraph" w:styleId="Titre">
    <w:name w:val="Title"/>
    <w:basedOn w:val="Normal"/>
    <w:next w:val="Normal"/>
    <w:link w:val="TitreCar"/>
    <w:uiPriority w:val="10"/>
    <w:qFormat/>
    <w:rsid w:val="00AA5A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A5A6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A5A69"/>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A5A6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A5A69"/>
    <w:pPr>
      <w:spacing w:before="160"/>
      <w:jc w:val="center"/>
    </w:pPr>
    <w:rPr>
      <w:i/>
      <w:iCs/>
      <w:color w:val="404040" w:themeColor="text1" w:themeTint="BF"/>
    </w:rPr>
  </w:style>
  <w:style w:type="character" w:customStyle="1" w:styleId="CitationCar">
    <w:name w:val="Citation Car"/>
    <w:basedOn w:val="Policepardfaut"/>
    <w:link w:val="Citation"/>
    <w:uiPriority w:val="29"/>
    <w:rsid w:val="00AA5A69"/>
    <w:rPr>
      <w:i/>
      <w:iCs/>
      <w:color w:val="404040" w:themeColor="text1" w:themeTint="BF"/>
    </w:rPr>
  </w:style>
  <w:style w:type="paragraph" w:styleId="Paragraphedeliste">
    <w:name w:val="List Paragraph"/>
    <w:aliases w:val="References,Colorful List - Accent 11,Bullet Paragraph,Liste couleur - Accent 11,List Paragraph1,Paragraphe de liste1,Liste couleur - Accent 111,Paragraphe de liste3,Bullets,List Paragraph (numbered (a)),Liste 1,Bullet Paragr,WB Para"/>
    <w:basedOn w:val="Normal"/>
    <w:link w:val="ParagraphedelisteCar"/>
    <w:uiPriority w:val="34"/>
    <w:qFormat/>
    <w:rsid w:val="00AA5A69"/>
    <w:pPr>
      <w:ind w:left="720"/>
      <w:contextualSpacing/>
    </w:pPr>
  </w:style>
  <w:style w:type="character" w:styleId="Accentuationintense">
    <w:name w:val="Intense Emphasis"/>
    <w:basedOn w:val="Policepardfaut"/>
    <w:uiPriority w:val="21"/>
    <w:qFormat/>
    <w:rsid w:val="00AA5A69"/>
    <w:rPr>
      <w:i/>
      <w:iCs/>
      <w:color w:val="2F5496" w:themeColor="accent1" w:themeShade="BF"/>
    </w:rPr>
  </w:style>
  <w:style w:type="paragraph" w:styleId="Citationintense">
    <w:name w:val="Intense Quote"/>
    <w:basedOn w:val="Normal"/>
    <w:next w:val="Normal"/>
    <w:link w:val="CitationintenseCar"/>
    <w:uiPriority w:val="30"/>
    <w:qFormat/>
    <w:rsid w:val="00AA5A6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AA5A69"/>
    <w:rPr>
      <w:i/>
      <w:iCs/>
      <w:color w:val="2F5496" w:themeColor="accent1" w:themeShade="BF"/>
    </w:rPr>
  </w:style>
  <w:style w:type="character" w:styleId="Rfrenceintense">
    <w:name w:val="Intense Reference"/>
    <w:basedOn w:val="Policepardfaut"/>
    <w:uiPriority w:val="32"/>
    <w:qFormat/>
    <w:rsid w:val="00AA5A69"/>
    <w:rPr>
      <w:b/>
      <w:bCs/>
      <w:smallCaps/>
      <w:color w:val="2F5496" w:themeColor="accent1" w:themeShade="BF"/>
      <w:spacing w:val="5"/>
    </w:rPr>
  </w:style>
  <w:style w:type="paragraph" w:styleId="Corpsdetexte">
    <w:name w:val="Body Text"/>
    <w:basedOn w:val="Normal"/>
    <w:link w:val="CorpsdetexteCar"/>
    <w:uiPriority w:val="99"/>
    <w:unhideWhenUsed/>
    <w:qFormat/>
    <w:rsid w:val="00AA5A69"/>
    <w:rPr>
      <w:rFonts w:ascii="Arial" w:hAnsi="Arial" w:cs="Arial"/>
    </w:rPr>
  </w:style>
  <w:style w:type="character" w:customStyle="1" w:styleId="CorpsdetexteCar">
    <w:name w:val="Corps de texte Car"/>
    <w:basedOn w:val="Policepardfaut"/>
    <w:link w:val="Corpsdetexte"/>
    <w:uiPriority w:val="99"/>
    <w:rsid w:val="00AA5A69"/>
    <w:rPr>
      <w:rFonts w:ascii="Arial" w:eastAsia="Times New Roman" w:hAnsi="Arial" w:cs="Arial"/>
      <w:kern w:val="0"/>
      <w:sz w:val="22"/>
      <w:szCs w:val="22"/>
      <w:lang w:val="fr-CA" w:bidi="en-US"/>
      <w14:ligatures w14:val="none"/>
    </w:rPr>
  </w:style>
  <w:style w:type="paragraph" w:styleId="En-tte">
    <w:name w:val="header"/>
    <w:basedOn w:val="Normal"/>
    <w:link w:val="En-tteCar"/>
    <w:uiPriority w:val="99"/>
    <w:unhideWhenUsed/>
    <w:rsid w:val="00AA5A69"/>
    <w:pPr>
      <w:tabs>
        <w:tab w:val="center" w:pos="4320"/>
        <w:tab w:val="right" w:pos="8640"/>
      </w:tabs>
      <w:spacing w:after="0"/>
    </w:pPr>
  </w:style>
  <w:style w:type="character" w:customStyle="1" w:styleId="En-tteCar">
    <w:name w:val="En-tête Car"/>
    <w:basedOn w:val="Policepardfaut"/>
    <w:link w:val="En-tte"/>
    <w:uiPriority w:val="99"/>
    <w:rsid w:val="00AA5A69"/>
    <w:rPr>
      <w:rFonts w:ascii="Helvetica" w:eastAsia="Times New Roman" w:hAnsi="Helvetica" w:cs="ArialMT"/>
      <w:kern w:val="0"/>
      <w:sz w:val="22"/>
      <w:szCs w:val="22"/>
      <w:lang w:val="fr-CA" w:bidi="en-US"/>
      <w14:ligatures w14:val="none"/>
    </w:rPr>
  </w:style>
  <w:style w:type="paragraph" w:styleId="Pieddepage">
    <w:name w:val="footer"/>
    <w:basedOn w:val="Normal"/>
    <w:link w:val="PieddepageCar"/>
    <w:uiPriority w:val="99"/>
    <w:unhideWhenUsed/>
    <w:rsid w:val="00AA5A69"/>
    <w:pPr>
      <w:tabs>
        <w:tab w:val="center" w:pos="4320"/>
        <w:tab w:val="right" w:pos="8640"/>
      </w:tabs>
      <w:spacing w:after="0"/>
    </w:pPr>
  </w:style>
  <w:style w:type="character" w:customStyle="1" w:styleId="PieddepageCar">
    <w:name w:val="Pied de page Car"/>
    <w:basedOn w:val="Policepardfaut"/>
    <w:link w:val="Pieddepage"/>
    <w:uiPriority w:val="99"/>
    <w:rsid w:val="00AA5A69"/>
    <w:rPr>
      <w:rFonts w:ascii="Helvetica" w:eastAsia="Times New Roman" w:hAnsi="Helvetica" w:cs="ArialMT"/>
      <w:kern w:val="0"/>
      <w:sz w:val="22"/>
      <w:szCs w:val="22"/>
      <w:lang w:val="fr-CA" w:bidi="en-US"/>
      <w14:ligatures w14:val="none"/>
    </w:rPr>
  </w:style>
  <w:style w:type="table" w:customStyle="1" w:styleId="OU1">
    <w:name w:val="OU 1"/>
    <w:basedOn w:val="TableauNormal"/>
    <w:uiPriority w:val="99"/>
    <w:rsid w:val="00AA5A69"/>
    <w:pPr>
      <w:snapToGrid w:val="0"/>
      <w:spacing w:before="40" w:after="40" w:line="276" w:lineRule="auto"/>
    </w:pPr>
    <w:rPr>
      <w:rFonts w:ascii="Helvetica" w:eastAsia="Cambria" w:hAnsi="Helvetica" w:cs="Times New Roman"/>
      <w:kern w:val="0"/>
      <w:sz w:val="22"/>
      <w:szCs w:val="20"/>
      <w14:ligatures w14:val="none"/>
    </w:rPr>
    <w:tblPr>
      <w:tblBorders>
        <w:bottom w:val="single" w:sz="4" w:space="0" w:color="00A752"/>
        <w:insideH w:val="single" w:sz="4" w:space="0" w:color="00A752"/>
      </w:tblBorders>
    </w:tblPr>
    <w:tcPr>
      <w:vAlign w:val="center"/>
    </w:tcPr>
  </w:style>
  <w:style w:type="paragraph" w:styleId="TM3">
    <w:name w:val="toc 3"/>
    <w:basedOn w:val="Normal"/>
    <w:next w:val="Normal"/>
    <w:autoRedefine/>
    <w:uiPriority w:val="39"/>
    <w:rsid w:val="00AA5A69"/>
    <w:pPr>
      <w:spacing w:after="0"/>
      <w:ind w:left="440"/>
    </w:pPr>
    <w:rPr>
      <w:rFonts w:asciiTheme="minorHAnsi" w:hAnsiTheme="minorHAnsi"/>
      <w:sz w:val="20"/>
      <w:szCs w:val="20"/>
    </w:rPr>
  </w:style>
  <w:style w:type="table" w:styleId="Grilledutableau">
    <w:name w:val="Table Grid"/>
    <w:aliases w:val="MDF table style"/>
    <w:basedOn w:val="Grilledetableau8"/>
    <w:uiPriority w:val="59"/>
    <w:qFormat/>
    <w:rsid w:val="00AA5A69"/>
    <w:pPr>
      <w:spacing w:after="200" w:line="360" w:lineRule="auto"/>
    </w:pPr>
    <w:rPr>
      <w:rFonts w:asciiTheme="majorHAnsi" w:eastAsia="Cambria" w:hAnsiTheme="majorHAnsi" w:cs="Times New Roman"/>
      <w:kern w:val="0"/>
      <w:sz w:val="18"/>
      <w:szCs w:val="20"/>
      <w:lang w:val="id-ID" w:eastAsia="id-ID" w:bidi="km-KH"/>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vAlign w:val="center"/>
    </w:tcPr>
    <w:tblStylePr w:type="firstRow">
      <w:pPr>
        <w:jc w:val="center"/>
      </w:pPr>
      <w:rPr>
        <w:rFonts w:ascii="Calibri" w:hAnsi="Calibri"/>
        <w:b/>
        <w:bCs/>
        <w:color w:val="FFFFFF"/>
        <w:sz w:val="18"/>
      </w:rPr>
      <w:tblPr/>
      <w:tcPr>
        <w:tcBorders>
          <w:insideV w:val="single" w:sz="4" w:space="0" w:color="F8F8F8"/>
          <w:tl2br w:val="none" w:sz="0" w:space="0" w:color="auto"/>
          <w:tr2bl w:val="none" w:sz="0" w:space="0" w:color="auto"/>
        </w:tcBorders>
        <w:shd w:val="clear" w:color="auto" w:fill="000000" w:themeFill="text1"/>
      </w:tcPr>
    </w:tblStylePr>
    <w:tblStylePr w:type="lastRow">
      <w:rPr>
        <w:rFonts w:ascii="Calibri" w:hAnsi="Calibri"/>
        <w:b w:val="0"/>
        <w:bCs/>
        <w:color w:val="auto"/>
        <w:sz w:val="18"/>
      </w:rPr>
      <w:tblPr/>
      <w:tcPr>
        <w:tcBorders>
          <w:tl2br w:val="none" w:sz="0" w:space="0" w:color="auto"/>
          <w:tr2bl w:val="none" w:sz="0" w:space="0" w:color="auto"/>
        </w:tcBorders>
      </w:tcPr>
    </w:tblStylePr>
    <w:tblStylePr w:type="lastCol">
      <w:rPr>
        <w:rFonts w:ascii="Calibri" w:hAnsi="Calibri"/>
        <w:b w:val="0"/>
        <w:bCs/>
        <w:color w:val="auto"/>
        <w:sz w:val="18"/>
      </w:rPr>
      <w:tblPr/>
      <w:tcPr>
        <w:tcBorders>
          <w:tl2br w:val="none" w:sz="0" w:space="0" w:color="auto"/>
          <w:tr2bl w:val="none" w:sz="0" w:space="0" w:color="auto"/>
        </w:tcBorders>
      </w:tcPr>
    </w:tblStylePr>
  </w:style>
  <w:style w:type="paragraph" w:styleId="En-ttedetabledesmatires">
    <w:name w:val="TOC Heading"/>
    <w:basedOn w:val="Titre1"/>
    <w:next w:val="Normal"/>
    <w:uiPriority w:val="39"/>
    <w:unhideWhenUsed/>
    <w:qFormat/>
    <w:rsid w:val="00AA5A69"/>
    <w:pPr>
      <w:spacing w:before="0" w:after="400" w:line="276" w:lineRule="auto"/>
      <w:outlineLvl w:val="9"/>
    </w:pPr>
    <w:rPr>
      <w:rFonts w:ascii="Arial" w:hAnsi="Arial"/>
      <w:sz w:val="28"/>
      <w:szCs w:val="28"/>
    </w:rPr>
  </w:style>
  <w:style w:type="character" w:styleId="Lienhypertexte">
    <w:name w:val="Hyperlink"/>
    <w:basedOn w:val="Policepardfaut"/>
    <w:uiPriority w:val="99"/>
    <w:unhideWhenUsed/>
    <w:rsid w:val="00AA5A69"/>
    <w:rPr>
      <w:color w:val="0563C1" w:themeColor="hyperlink"/>
      <w:u w:val="single"/>
    </w:rPr>
  </w:style>
  <w:style w:type="paragraph" w:styleId="Lgende">
    <w:name w:val="caption"/>
    <w:basedOn w:val="Normal"/>
    <w:next w:val="Corpsdetexte"/>
    <w:uiPriority w:val="35"/>
    <w:unhideWhenUsed/>
    <w:qFormat/>
    <w:rsid w:val="00AA5A69"/>
    <w:pPr>
      <w:keepNext/>
      <w:spacing w:before="360" w:after="120" w:line="240" w:lineRule="auto"/>
    </w:pPr>
    <w:rPr>
      <w:rFonts w:ascii="Calibri" w:hAnsi="Calibri"/>
      <w:b/>
      <w:bCs/>
      <w:sz w:val="18"/>
      <w:szCs w:val="18"/>
    </w:rPr>
  </w:style>
  <w:style w:type="character" w:customStyle="1" w:styleId="ParagraphedelisteCar">
    <w:name w:val="Paragraphe de liste Car"/>
    <w:aliases w:val="References Car,Colorful List - Accent 11 Car,Bullet Paragraph Car,Liste couleur - Accent 11 Car,List Paragraph1 Car,Paragraphe de liste1 Car,Liste couleur - Accent 111 Car,Paragraphe de liste3 Car,Bullets Car,Liste 1 Car"/>
    <w:basedOn w:val="Policepardfaut"/>
    <w:link w:val="Paragraphedeliste"/>
    <w:uiPriority w:val="34"/>
    <w:qFormat/>
    <w:rsid w:val="00AA5A69"/>
  </w:style>
  <w:style w:type="paragraph" w:styleId="TM1">
    <w:name w:val="toc 1"/>
    <w:basedOn w:val="Normal"/>
    <w:next w:val="Normal"/>
    <w:autoRedefine/>
    <w:uiPriority w:val="39"/>
    <w:unhideWhenUsed/>
    <w:rsid w:val="00AA5A69"/>
    <w:pPr>
      <w:tabs>
        <w:tab w:val="right" w:leader="dot" w:pos="9054"/>
      </w:tabs>
      <w:spacing w:before="120" w:after="0"/>
    </w:pPr>
    <w:rPr>
      <w:b/>
      <w:bCs/>
      <w:noProof/>
    </w:rPr>
  </w:style>
  <w:style w:type="paragraph" w:styleId="TM2">
    <w:name w:val="toc 2"/>
    <w:basedOn w:val="Normal"/>
    <w:next w:val="Normal"/>
    <w:autoRedefine/>
    <w:uiPriority w:val="39"/>
    <w:unhideWhenUsed/>
    <w:rsid w:val="00AA5A69"/>
    <w:pPr>
      <w:spacing w:before="120" w:after="0"/>
      <w:ind w:left="220"/>
    </w:pPr>
    <w:rPr>
      <w:rFonts w:asciiTheme="minorHAnsi" w:hAnsiTheme="minorHAnsi"/>
      <w:b/>
      <w:bCs/>
    </w:rPr>
  </w:style>
  <w:style w:type="paragraph" w:styleId="Notedebasdepage">
    <w:name w:val="footnote text"/>
    <w:aliases w:val="Footnote Text Char Char Char Char,single space,footnote text,fn,Footnote Text Char2 Char,Footnote Text Char1 Char Char,Footnote Text Char2 Char Char Char,Footnote Text Char1 Char Char Char Char,ALTS FOOTNOTE,ft,Footnote Text Char1,f"/>
    <w:basedOn w:val="Normal"/>
    <w:link w:val="NotedebasdepageCar"/>
    <w:uiPriority w:val="99"/>
    <w:qFormat/>
    <w:rsid w:val="00AA5A69"/>
    <w:pPr>
      <w:autoSpaceDE/>
      <w:autoSpaceDN/>
      <w:adjustRightInd/>
      <w:spacing w:after="0" w:line="240" w:lineRule="auto"/>
    </w:pPr>
    <w:rPr>
      <w:rFonts w:ascii="Times New Roman" w:hAnsi="Times New Roman" w:cs="Times New Roman"/>
      <w:sz w:val="20"/>
      <w:szCs w:val="20"/>
      <w:lang w:val="en-US"/>
    </w:rPr>
  </w:style>
  <w:style w:type="character" w:customStyle="1" w:styleId="NotedebasdepageCar">
    <w:name w:val="Note de bas de page Car"/>
    <w:aliases w:val="Footnote Text Char Char Char Char Car,single space Car,footnote text Car,fn Car,Footnote Text Char2 Char Car,Footnote Text Char1 Char Char Car,Footnote Text Char2 Char Char Char Car,Footnote Text Char1 Char Char Char Char Car"/>
    <w:basedOn w:val="Policepardfaut"/>
    <w:link w:val="Notedebasdepage"/>
    <w:uiPriority w:val="99"/>
    <w:rsid w:val="00AA5A69"/>
    <w:rPr>
      <w:rFonts w:ascii="Times New Roman" w:eastAsia="Times New Roman" w:hAnsi="Times New Roman" w:cs="Times New Roman"/>
      <w:kern w:val="0"/>
      <w:sz w:val="20"/>
      <w:szCs w:val="20"/>
      <w14:ligatures w14:val="none"/>
    </w:rPr>
  </w:style>
  <w:style w:type="character" w:styleId="Appelnotedebasdep">
    <w:name w:val="footnote reference"/>
    <w:aliases w:val="16 Point,Superscript 6 Point,ftref,BVI fnr,Footnote Reference1,ftref Car Car,16 Point Car Car,Superscript 6 Point Car Car,Car Car Char Car Char Car Car Char Car Char Char Car Car,SUPERS Car Car Car,Знак сноски 1,Знак сноски-FN,fr"/>
    <w:basedOn w:val="Policepardfaut"/>
    <w:link w:val="ftrefCar"/>
    <w:uiPriority w:val="99"/>
    <w:unhideWhenUsed/>
    <w:qFormat/>
    <w:rsid w:val="00AA5A69"/>
    <w:rPr>
      <w:vertAlign w:val="superscript"/>
    </w:rPr>
  </w:style>
  <w:style w:type="paragraph" w:customStyle="1" w:styleId="ftrefCar">
    <w:name w:val="ftref Car"/>
    <w:aliases w:val="16 Point Car,Superscript 6 Point Car,Car Car Char Car Char Car Car Char Car Char Char Car,Car Car Car Car Car Car Car Car Char Car Car Char Car Car Car Char Car Char Char Char Car,SUPERS Car"/>
    <w:basedOn w:val="Normal"/>
    <w:link w:val="Appelnotedebasdep"/>
    <w:uiPriority w:val="99"/>
    <w:rsid w:val="00AA5A69"/>
    <w:pPr>
      <w:autoSpaceDE/>
      <w:autoSpaceDN/>
      <w:adjustRightInd/>
      <w:spacing w:after="160" w:line="240" w:lineRule="exact"/>
    </w:pPr>
    <w:rPr>
      <w:rFonts w:asciiTheme="minorHAnsi" w:eastAsiaTheme="minorHAnsi" w:hAnsiTheme="minorHAnsi" w:cstheme="minorBidi"/>
      <w:kern w:val="2"/>
      <w:sz w:val="24"/>
      <w:szCs w:val="24"/>
      <w:vertAlign w:val="superscript"/>
      <w:lang w:val="en-US"/>
      <w14:ligatures w14:val="standardContextual"/>
    </w:rPr>
  </w:style>
  <w:style w:type="paragraph" w:styleId="Sansinterligne">
    <w:name w:val="No Spacing"/>
    <w:uiPriority w:val="1"/>
    <w:qFormat/>
    <w:rsid w:val="00AA5A69"/>
    <w:pPr>
      <w:spacing w:after="0" w:line="240" w:lineRule="auto"/>
    </w:pPr>
    <w:rPr>
      <w:sz w:val="22"/>
      <w:szCs w:val="22"/>
      <w:lang w:val="fr-CD"/>
    </w:rPr>
  </w:style>
  <w:style w:type="character" w:styleId="lev">
    <w:name w:val="Strong"/>
    <w:basedOn w:val="Policepardfaut"/>
    <w:uiPriority w:val="22"/>
    <w:qFormat/>
    <w:rsid w:val="00AA5A69"/>
    <w:rPr>
      <w:b/>
      <w:bCs/>
    </w:rPr>
  </w:style>
  <w:style w:type="table" w:styleId="Grilledetableau8">
    <w:name w:val="Table Grid 8"/>
    <w:basedOn w:val="TableauNormal"/>
    <w:uiPriority w:val="99"/>
    <w:semiHidden/>
    <w:unhideWhenUsed/>
    <w:rsid w:val="00AA5A69"/>
    <w:pPr>
      <w:autoSpaceDE w:val="0"/>
      <w:autoSpaceDN w:val="0"/>
      <w:adjustRightInd w:val="0"/>
      <w:spacing w:after="240" w:line="30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Rvision">
    <w:name w:val="Revision"/>
    <w:hidden/>
    <w:uiPriority w:val="99"/>
    <w:semiHidden/>
    <w:rsid w:val="00CC196F"/>
    <w:pPr>
      <w:spacing w:after="0" w:line="240" w:lineRule="auto"/>
    </w:pPr>
    <w:rPr>
      <w:rFonts w:ascii="Helvetica" w:eastAsia="Times New Roman" w:hAnsi="Helvetica" w:cs="ArialMT"/>
      <w:kern w:val="0"/>
      <w:sz w:val="22"/>
      <w:szCs w:val="22"/>
      <w:lang w:val="fr-CA" w:bidi="en-US"/>
      <w14:ligatures w14:val="none"/>
    </w:rPr>
  </w:style>
  <w:style w:type="character" w:styleId="Marquedecommentaire">
    <w:name w:val="annotation reference"/>
    <w:basedOn w:val="Policepardfaut"/>
    <w:uiPriority w:val="99"/>
    <w:semiHidden/>
    <w:unhideWhenUsed/>
    <w:rsid w:val="00CC196F"/>
    <w:rPr>
      <w:sz w:val="16"/>
      <w:szCs w:val="16"/>
    </w:rPr>
  </w:style>
  <w:style w:type="paragraph" w:styleId="Commentaire">
    <w:name w:val="annotation text"/>
    <w:basedOn w:val="Normal"/>
    <w:link w:val="CommentaireCar"/>
    <w:uiPriority w:val="99"/>
    <w:unhideWhenUsed/>
    <w:qFormat/>
    <w:rsid w:val="00CC196F"/>
    <w:pPr>
      <w:spacing w:line="240" w:lineRule="auto"/>
    </w:pPr>
    <w:rPr>
      <w:sz w:val="20"/>
      <w:szCs w:val="20"/>
    </w:rPr>
  </w:style>
  <w:style w:type="character" w:customStyle="1" w:styleId="CommentaireCar">
    <w:name w:val="Commentaire Car"/>
    <w:basedOn w:val="Policepardfaut"/>
    <w:link w:val="Commentaire"/>
    <w:uiPriority w:val="99"/>
    <w:qFormat/>
    <w:rsid w:val="00CC196F"/>
    <w:rPr>
      <w:rFonts w:ascii="Helvetica" w:eastAsia="Times New Roman" w:hAnsi="Helvetica" w:cs="ArialMT"/>
      <w:kern w:val="0"/>
      <w:sz w:val="20"/>
      <w:szCs w:val="20"/>
      <w:lang w:val="fr-CA" w:bidi="en-US"/>
      <w14:ligatures w14:val="none"/>
    </w:rPr>
  </w:style>
  <w:style w:type="paragraph" w:styleId="Objetducommentaire">
    <w:name w:val="annotation subject"/>
    <w:basedOn w:val="Commentaire"/>
    <w:next w:val="Commentaire"/>
    <w:link w:val="ObjetducommentaireCar"/>
    <w:uiPriority w:val="99"/>
    <w:semiHidden/>
    <w:unhideWhenUsed/>
    <w:rsid w:val="00CC196F"/>
    <w:rPr>
      <w:b/>
      <w:bCs/>
    </w:rPr>
  </w:style>
  <w:style w:type="character" w:customStyle="1" w:styleId="ObjetducommentaireCar">
    <w:name w:val="Objet du commentaire Car"/>
    <w:basedOn w:val="CommentaireCar"/>
    <w:link w:val="Objetducommentaire"/>
    <w:uiPriority w:val="99"/>
    <w:semiHidden/>
    <w:rsid w:val="00CC196F"/>
    <w:rPr>
      <w:rFonts w:ascii="Helvetica" w:eastAsia="Times New Roman" w:hAnsi="Helvetica" w:cs="ArialMT"/>
      <w:b/>
      <w:bCs/>
      <w:kern w:val="0"/>
      <w:sz w:val="20"/>
      <w:szCs w:val="20"/>
      <w:lang w:val="fr-CA" w:bidi="en-US"/>
      <w14:ligatures w14:val="none"/>
    </w:rPr>
  </w:style>
  <w:style w:type="character" w:customStyle="1" w:styleId="apple-converted-space">
    <w:name w:val="apple-converted-space"/>
    <w:basedOn w:val="Policepardfaut"/>
    <w:rsid w:val="00D14E91"/>
  </w:style>
  <w:style w:type="paragraph" w:customStyle="1" w:styleId="paragraph">
    <w:name w:val="paragraph"/>
    <w:basedOn w:val="Normal"/>
    <w:rsid w:val="00D14E91"/>
    <w:pPr>
      <w:autoSpaceDE/>
      <w:autoSpaceDN/>
      <w:adjustRightInd/>
      <w:spacing w:before="100" w:beforeAutospacing="1" w:after="100" w:afterAutospacing="1" w:line="240" w:lineRule="auto"/>
    </w:pPr>
    <w:rPr>
      <w:rFonts w:ascii="Times New Roman" w:hAnsi="Times New Roman" w:cs="Times New Roman"/>
      <w:sz w:val="24"/>
      <w:szCs w:val="24"/>
      <w:lang w:val="fr-FR" w:eastAsia="fr-FR"/>
    </w:rPr>
  </w:style>
  <w:style w:type="character" w:customStyle="1" w:styleId="eop">
    <w:name w:val="eop"/>
    <w:basedOn w:val="Policepardfaut"/>
    <w:rsid w:val="00D14E91"/>
  </w:style>
  <w:style w:type="character" w:customStyle="1" w:styleId="normaltextrun">
    <w:name w:val="normaltextrun"/>
    <w:basedOn w:val="Policepardfaut"/>
    <w:rsid w:val="00D14E91"/>
  </w:style>
  <w:style w:type="paragraph" w:styleId="NormalWeb">
    <w:name w:val="Normal (Web)"/>
    <w:basedOn w:val="Normal"/>
    <w:uiPriority w:val="99"/>
    <w:unhideWhenUsed/>
    <w:rsid w:val="00A21D89"/>
    <w:pPr>
      <w:autoSpaceDE/>
      <w:autoSpaceDN/>
      <w:adjustRightInd/>
      <w:spacing w:before="100" w:beforeAutospacing="1" w:after="100" w:afterAutospacing="1" w:line="240" w:lineRule="auto"/>
    </w:pPr>
    <w:rPr>
      <w:rFonts w:ascii="Times New Roman" w:hAnsi="Times New Roman" w:cs="Times New Roman"/>
      <w:sz w:val="24"/>
      <w:szCs w:val="24"/>
      <w:lang w:val="fr-FR" w:eastAsia="fr-FR"/>
    </w:rPr>
  </w:style>
  <w:style w:type="character" w:styleId="Textedelespacerserv">
    <w:name w:val="Placeholder Text"/>
    <w:basedOn w:val="Policepardfaut"/>
    <w:uiPriority w:val="99"/>
    <w:semiHidden/>
    <w:rsid w:val="00072CEE"/>
    <w:rPr>
      <w:color w:val="666666"/>
    </w:rPr>
  </w:style>
  <w:style w:type="paragraph" w:styleId="Textedebulles">
    <w:name w:val="Balloon Text"/>
    <w:basedOn w:val="Normal"/>
    <w:link w:val="TextedebullesCar"/>
    <w:uiPriority w:val="99"/>
    <w:semiHidden/>
    <w:unhideWhenUsed/>
    <w:rsid w:val="00406857"/>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406857"/>
    <w:rPr>
      <w:rFonts w:ascii="Segoe UI" w:eastAsia="Times New Roman" w:hAnsi="Segoe UI" w:cs="Segoe UI"/>
      <w:kern w:val="0"/>
      <w:sz w:val="18"/>
      <w:szCs w:val="18"/>
      <w:lang w:val="fr-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80597">
      <w:bodyDiv w:val="1"/>
      <w:marLeft w:val="0"/>
      <w:marRight w:val="0"/>
      <w:marTop w:val="0"/>
      <w:marBottom w:val="0"/>
      <w:divBdr>
        <w:top w:val="none" w:sz="0" w:space="0" w:color="auto"/>
        <w:left w:val="none" w:sz="0" w:space="0" w:color="auto"/>
        <w:bottom w:val="none" w:sz="0" w:space="0" w:color="auto"/>
        <w:right w:val="none" w:sz="0" w:space="0" w:color="auto"/>
      </w:divBdr>
    </w:div>
    <w:div w:id="484012831">
      <w:bodyDiv w:val="1"/>
      <w:marLeft w:val="0"/>
      <w:marRight w:val="0"/>
      <w:marTop w:val="0"/>
      <w:marBottom w:val="0"/>
      <w:divBdr>
        <w:top w:val="none" w:sz="0" w:space="0" w:color="auto"/>
        <w:left w:val="none" w:sz="0" w:space="0" w:color="auto"/>
        <w:bottom w:val="none" w:sz="0" w:space="0" w:color="auto"/>
        <w:right w:val="none" w:sz="0" w:space="0" w:color="auto"/>
      </w:divBdr>
    </w:div>
    <w:div w:id="840044090">
      <w:bodyDiv w:val="1"/>
      <w:marLeft w:val="0"/>
      <w:marRight w:val="0"/>
      <w:marTop w:val="0"/>
      <w:marBottom w:val="0"/>
      <w:divBdr>
        <w:top w:val="none" w:sz="0" w:space="0" w:color="auto"/>
        <w:left w:val="none" w:sz="0" w:space="0" w:color="auto"/>
        <w:bottom w:val="none" w:sz="0" w:space="0" w:color="auto"/>
        <w:right w:val="none" w:sz="0" w:space="0" w:color="auto"/>
      </w:divBdr>
      <w:divsChild>
        <w:div w:id="1460994405">
          <w:marLeft w:val="0"/>
          <w:marRight w:val="0"/>
          <w:marTop w:val="0"/>
          <w:marBottom w:val="0"/>
          <w:divBdr>
            <w:top w:val="none" w:sz="0" w:space="0" w:color="auto"/>
            <w:left w:val="none" w:sz="0" w:space="0" w:color="auto"/>
            <w:bottom w:val="none" w:sz="0" w:space="0" w:color="auto"/>
            <w:right w:val="none" w:sz="0" w:space="0" w:color="auto"/>
          </w:divBdr>
        </w:div>
        <w:div w:id="1637173746">
          <w:marLeft w:val="0"/>
          <w:marRight w:val="0"/>
          <w:marTop w:val="0"/>
          <w:marBottom w:val="0"/>
          <w:divBdr>
            <w:top w:val="none" w:sz="0" w:space="0" w:color="auto"/>
            <w:left w:val="none" w:sz="0" w:space="0" w:color="auto"/>
            <w:bottom w:val="none" w:sz="0" w:space="0" w:color="auto"/>
            <w:right w:val="none" w:sz="0" w:space="0" w:color="auto"/>
          </w:divBdr>
        </w:div>
        <w:div w:id="2112578481">
          <w:marLeft w:val="0"/>
          <w:marRight w:val="0"/>
          <w:marTop w:val="0"/>
          <w:marBottom w:val="0"/>
          <w:divBdr>
            <w:top w:val="none" w:sz="0" w:space="0" w:color="auto"/>
            <w:left w:val="none" w:sz="0" w:space="0" w:color="auto"/>
            <w:bottom w:val="none" w:sz="0" w:space="0" w:color="auto"/>
            <w:right w:val="none" w:sz="0" w:space="0" w:color="auto"/>
          </w:divBdr>
        </w:div>
      </w:divsChild>
    </w:div>
    <w:div w:id="1087072425">
      <w:bodyDiv w:val="1"/>
      <w:marLeft w:val="0"/>
      <w:marRight w:val="0"/>
      <w:marTop w:val="0"/>
      <w:marBottom w:val="0"/>
      <w:divBdr>
        <w:top w:val="none" w:sz="0" w:space="0" w:color="auto"/>
        <w:left w:val="none" w:sz="0" w:space="0" w:color="auto"/>
        <w:bottom w:val="none" w:sz="0" w:space="0" w:color="auto"/>
        <w:right w:val="none" w:sz="0" w:space="0" w:color="auto"/>
      </w:divBdr>
      <w:divsChild>
        <w:div w:id="107428626">
          <w:marLeft w:val="0"/>
          <w:marRight w:val="0"/>
          <w:marTop w:val="0"/>
          <w:marBottom w:val="0"/>
          <w:divBdr>
            <w:top w:val="none" w:sz="0" w:space="0" w:color="auto"/>
            <w:left w:val="none" w:sz="0" w:space="0" w:color="auto"/>
            <w:bottom w:val="none" w:sz="0" w:space="0" w:color="auto"/>
            <w:right w:val="none" w:sz="0" w:space="0" w:color="auto"/>
          </w:divBdr>
        </w:div>
        <w:div w:id="843325377">
          <w:marLeft w:val="0"/>
          <w:marRight w:val="0"/>
          <w:marTop w:val="0"/>
          <w:marBottom w:val="0"/>
          <w:divBdr>
            <w:top w:val="none" w:sz="0" w:space="0" w:color="auto"/>
            <w:left w:val="none" w:sz="0" w:space="0" w:color="auto"/>
            <w:bottom w:val="none" w:sz="0" w:space="0" w:color="auto"/>
            <w:right w:val="none" w:sz="0" w:space="0" w:color="auto"/>
          </w:divBdr>
        </w:div>
        <w:div w:id="11522560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6.emf"/><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3.jpg"/><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2" ma:contentTypeDescription="Create a new document." ma:contentTypeScope="" ma:versionID="a6d865094e57ec48cfedb35760c1bc87">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95261cc85eb294afc7de67a9e49e06ba"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9cf0e28-81d2-4dc7-8b10-820d80ed680d">
      <Terms xmlns="http://schemas.microsoft.com/office/infopath/2007/PartnerControls"/>
    </lcf76f155ced4ddcb4097134ff3c332f>
    <TaxCatchAll xmlns="e91d5986-7c29-4ed1-8a54-b8fb378ed474" xsi:nil="true"/>
    <OfficeCountry xmlns="d9cf0e28-81d2-4dc7-8b10-820d80ed680d">B0324 - Dem. Rep. of the Congo</OfficeCountry>
    <DocumentStatus xmlns="d9cf0e28-81d2-4dc7-8b10-820d80ed680d">Approved</DocumentStatus>
    <DocCoverageEndDate xmlns="d9cf0e28-81d2-4dc7-8b10-820d80ed680d">2025-12-31T05:00:00+00:00</DocCoverageEndDate>
    <EventDate xmlns="d9cf0e28-81d2-4dc7-8b10-820d80ed680d" xsi:nil="true"/>
    <ProjectDocumentTypes xmlns="d9cf0e28-81d2-4dc7-8b10-820d80ed680d" xsi:nil="true"/>
    <FunctionalArea xmlns="d9cf0e28-81d2-4dc7-8b10-820d80ed680d" xsi:nil="true"/>
    <FileNameDescription xmlns="d9cf0e28-81d2-4dc7-8b10-820d80ed680d">Progress report</FileNameDescription>
    <ProjectNumber xmlns="d9cf0e28-81d2-4dc7-8b10-820d80ed680d">01002223</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UNDP-COD</OperatingUnit>
    <FocusArea xmlns="d9cf0e28-81d2-4dc7-8b10-820d80ed680d" xsi:nil="true"/>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D997C3E7-B3EC-4F96-B2C9-8CEAE9D74FAF}">
  <ds:schemaRefs>
    <ds:schemaRef ds:uri="http://schemas.microsoft.com/sharepoint/v3/contenttype/forms"/>
  </ds:schemaRefs>
</ds:datastoreItem>
</file>

<file path=customXml/itemProps2.xml><?xml version="1.0" encoding="utf-8"?>
<ds:datastoreItem xmlns:ds="http://schemas.openxmlformats.org/officeDocument/2006/customXml" ds:itemID="{B35D147F-26B6-429F-8ED2-130B21E9E04C}"/>
</file>

<file path=customXml/itemProps3.xml><?xml version="1.0" encoding="utf-8"?>
<ds:datastoreItem xmlns:ds="http://schemas.openxmlformats.org/officeDocument/2006/customXml" ds:itemID="{4187B472-0E27-40C3-99CF-DE38E6DF5932}">
  <ds:schemaRefs>
    <ds:schemaRef ds:uri="http://schemas.openxmlformats.org/officeDocument/2006/bibliography"/>
  </ds:schemaRefs>
</ds:datastoreItem>
</file>

<file path=customXml/itemProps4.xml><?xml version="1.0" encoding="utf-8"?>
<ds:datastoreItem xmlns:ds="http://schemas.openxmlformats.org/officeDocument/2006/customXml" ds:itemID="{A5DE2E45-2454-4447-9E3B-875F837EA885}">
  <ds:schemaRefs>
    <ds:schemaRef ds:uri="http://schemas.microsoft.com/office/2006/metadata/properties"/>
    <ds:schemaRef ds:uri="http://schemas.microsoft.com/office/infopath/2007/PartnerControls"/>
    <ds:schemaRef ds:uri="d6d4090d-29f7-455f-aadf-a2ca9122018f"/>
    <ds:schemaRef ds:uri="638120fc-267e-42ce-8146-77de41b2f70b"/>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4613</Words>
  <Characters>25374</Characters>
  <Application>Microsoft Office Word</Application>
  <DocSecurity>0</DocSecurity>
  <Lines>211</Lines>
  <Paragraphs>59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Wildlife Conservation Society</Company>
  <LinksUpToDate>false</LinksUpToDate>
  <CharactersWithSpaces>29928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dc:title>
  <dc:subject/>
  <dc:creator>Daniel MUKUBI</dc:creator>
  <cp:keywords/>
  <dc:description/>
  <cp:lastModifiedBy>Mister Ben Ellah alias 113</cp:lastModifiedBy>
  <cp:revision>2</cp:revision>
  <cp:lastPrinted>2025-12-19T13:31:00Z</cp:lastPrinted>
  <dcterms:created xsi:type="dcterms:W3CDTF">2026-01-14T13:08:00Z</dcterms:created>
  <dcterms:modified xsi:type="dcterms:W3CDTF">2026-01-14T13:08:00Z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abad6a3d-6fe7-4769-a834-39eb13838913</vt:lpwstr>
  </property>
  <property fmtid="{D5CDD505-2E9C-101B-9397-08002B2CF9AE}" pid="3" name="ContentTypeId">
    <vt:lpwstr>0x010100155F732436BD414ABE4F9007290F88BC</vt:lpwstr>
  </property>
  <property fmtid="{D5CDD505-2E9C-101B-9397-08002B2CF9AE}" pid="4" name="MediaServiceImageTags">
    <vt:lpwstr/>
  </property>
</Properties>
</file>